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E9" w:rsidRPr="002B40D7" w:rsidRDefault="00BA658C" w:rsidP="002B40D7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5pt;margin-top:-3.25pt;width:61.1pt;height:80.25pt;z-index:251660288">
            <v:imagedata r:id="rId6" o:title=""/>
          </v:shape>
          <o:OLEObject Type="Embed" ProgID="MSPhotoEd.3" ShapeID="_x0000_s1026" DrawAspect="Content" ObjectID="_1711200988" r:id="rId7"/>
        </w:object>
      </w:r>
      <w:r w:rsidR="008230E9" w:rsidRPr="002B40D7">
        <w:rPr>
          <w:rFonts w:ascii="Arial" w:hAnsi="Arial" w:cs="Arial"/>
          <w:b/>
          <w:sz w:val="16"/>
          <w:szCs w:val="16"/>
        </w:rPr>
        <w:t xml:space="preserve">ТАТАРСТАН РЕСПУБЛИКАСЫ                                                         </w:t>
      </w:r>
      <w:r w:rsidR="002B40D7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="008230E9" w:rsidRPr="002B40D7">
        <w:rPr>
          <w:rFonts w:ascii="Arial" w:hAnsi="Arial" w:cs="Arial"/>
          <w:b/>
          <w:sz w:val="16"/>
          <w:szCs w:val="16"/>
        </w:rPr>
        <w:t>РЕСПУБЛИКА ТАТАРСТАН</w:t>
      </w:r>
    </w:p>
    <w:p w:rsidR="002B40D7" w:rsidRDefault="008230E9" w:rsidP="002B40D7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2B40D7">
        <w:rPr>
          <w:rFonts w:ascii="Arial" w:hAnsi="Arial" w:cs="Arial"/>
          <w:b/>
          <w:sz w:val="16"/>
          <w:szCs w:val="16"/>
        </w:rPr>
        <w:t xml:space="preserve"> </w:t>
      </w:r>
      <w:r w:rsidRPr="002B40D7">
        <w:rPr>
          <w:rFonts w:ascii="Arial" w:hAnsi="Arial" w:cs="Arial"/>
          <w:b/>
          <w:sz w:val="16"/>
          <w:szCs w:val="16"/>
          <w:lang w:val="tt-RU"/>
        </w:rPr>
        <w:t>Ә</w:t>
      </w:r>
      <w:proofErr w:type="spellStart"/>
      <w:r w:rsidRPr="002B40D7">
        <w:rPr>
          <w:rFonts w:ascii="Arial" w:hAnsi="Arial" w:cs="Arial"/>
          <w:b/>
          <w:sz w:val="16"/>
          <w:szCs w:val="16"/>
        </w:rPr>
        <w:t>лки</w:t>
      </w:r>
      <w:proofErr w:type="spellEnd"/>
      <w:r w:rsidRPr="002B40D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B40D7">
        <w:rPr>
          <w:rFonts w:ascii="Arial" w:hAnsi="Arial" w:cs="Arial"/>
          <w:b/>
          <w:sz w:val="16"/>
          <w:szCs w:val="16"/>
        </w:rPr>
        <w:t>муниципаль</w:t>
      </w:r>
      <w:proofErr w:type="spellEnd"/>
      <w:r w:rsidRPr="002B40D7">
        <w:rPr>
          <w:rFonts w:ascii="Arial" w:hAnsi="Arial" w:cs="Arial"/>
          <w:b/>
          <w:sz w:val="16"/>
          <w:szCs w:val="16"/>
        </w:rPr>
        <w:t xml:space="preserve"> районы                                                                 </w:t>
      </w:r>
      <w:r w:rsidR="002B40D7">
        <w:rPr>
          <w:rFonts w:ascii="Arial" w:hAnsi="Arial" w:cs="Arial"/>
          <w:b/>
          <w:sz w:val="16"/>
          <w:szCs w:val="16"/>
        </w:rPr>
        <w:t xml:space="preserve">              </w:t>
      </w:r>
      <w:r w:rsidRPr="002B40D7">
        <w:rPr>
          <w:rFonts w:ascii="Arial" w:hAnsi="Arial" w:cs="Arial"/>
          <w:b/>
          <w:sz w:val="16"/>
          <w:szCs w:val="16"/>
        </w:rPr>
        <w:t>Алькеевский муниципальный район</w:t>
      </w:r>
    </w:p>
    <w:p w:rsidR="002B40D7" w:rsidRPr="002B40D7" w:rsidRDefault="00E82BA3" w:rsidP="002B40D7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tt-RU"/>
        </w:rPr>
        <w:t>Борис</w:t>
      </w:r>
      <w:r w:rsidR="008230E9" w:rsidRPr="002B40D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230E9" w:rsidRPr="002B40D7">
        <w:rPr>
          <w:rFonts w:ascii="Arial" w:hAnsi="Arial" w:cs="Arial"/>
          <w:b/>
          <w:sz w:val="16"/>
          <w:szCs w:val="16"/>
        </w:rPr>
        <w:t>авыл</w:t>
      </w:r>
      <w:proofErr w:type="spellEnd"/>
      <w:r w:rsidR="008230E9" w:rsidRPr="002B40D7">
        <w:rPr>
          <w:rFonts w:ascii="Arial" w:hAnsi="Arial" w:cs="Arial"/>
          <w:b/>
          <w:sz w:val="16"/>
          <w:szCs w:val="16"/>
        </w:rPr>
        <w:t xml:space="preserve"> </w:t>
      </w:r>
      <w:r w:rsidR="008230E9" w:rsidRPr="002B40D7">
        <w:rPr>
          <w:rFonts w:ascii="Arial" w:hAnsi="Arial" w:cs="Arial"/>
          <w:b/>
          <w:sz w:val="16"/>
          <w:szCs w:val="16"/>
          <w:lang w:val="tt-RU"/>
        </w:rPr>
        <w:t>җ</w:t>
      </w:r>
      <w:proofErr w:type="spellStart"/>
      <w:r w:rsidR="008230E9" w:rsidRPr="002B40D7">
        <w:rPr>
          <w:rFonts w:ascii="Arial" w:hAnsi="Arial" w:cs="Arial"/>
          <w:b/>
          <w:sz w:val="16"/>
          <w:szCs w:val="16"/>
        </w:rPr>
        <w:t>ирлеге</w:t>
      </w:r>
      <w:proofErr w:type="spellEnd"/>
      <w:r w:rsidR="008230E9" w:rsidRPr="002B40D7">
        <w:rPr>
          <w:rFonts w:ascii="Arial" w:hAnsi="Arial" w:cs="Arial"/>
          <w:b/>
          <w:sz w:val="16"/>
          <w:szCs w:val="16"/>
        </w:rPr>
        <w:t xml:space="preserve">  </w:t>
      </w:r>
      <w:r w:rsidR="002B40D7" w:rsidRPr="002B40D7">
        <w:rPr>
          <w:rFonts w:ascii="Arial" w:hAnsi="Arial" w:cs="Arial"/>
          <w:b/>
          <w:sz w:val="16"/>
          <w:szCs w:val="16"/>
        </w:rPr>
        <w:t xml:space="preserve"> СОВЕТЫ                                                     </w:t>
      </w:r>
      <w:r w:rsidR="002B40D7">
        <w:rPr>
          <w:rFonts w:ascii="Arial" w:hAnsi="Arial" w:cs="Arial"/>
          <w:b/>
          <w:sz w:val="16"/>
          <w:szCs w:val="16"/>
        </w:rPr>
        <w:t xml:space="preserve">       </w:t>
      </w:r>
      <w:r w:rsidR="002B40D7" w:rsidRPr="002B40D7">
        <w:rPr>
          <w:rFonts w:ascii="Arial" w:hAnsi="Arial" w:cs="Arial"/>
          <w:b/>
          <w:sz w:val="16"/>
          <w:szCs w:val="16"/>
        </w:rPr>
        <w:t>Совет</w:t>
      </w:r>
      <w:r w:rsidR="002B40D7">
        <w:rPr>
          <w:rFonts w:ascii="Arial" w:hAnsi="Arial" w:cs="Arial"/>
          <w:b/>
          <w:sz w:val="16"/>
          <w:szCs w:val="16"/>
        </w:rPr>
        <w:t xml:space="preserve"> </w:t>
      </w:r>
      <w:r w:rsidR="002B40D7" w:rsidRPr="002B40D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Борискинск</w:t>
      </w:r>
      <w:r w:rsidR="002B40D7" w:rsidRPr="002B40D7">
        <w:rPr>
          <w:rFonts w:ascii="Arial" w:hAnsi="Arial" w:cs="Arial"/>
          <w:b/>
          <w:sz w:val="16"/>
          <w:szCs w:val="16"/>
        </w:rPr>
        <w:t>ого</w:t>
      </w:r>
      <w:proofErr w:type="spellEnd"/>
      <w:r w:rsidR="002B40D7">
        <w:rPr>
          <w:rFonts w:ascii="Arial" w:hAnsi="Arial" w:cs="Arial"/>
          <w:b/>
          <w:sz w:val="16"/>
          <w:szCs w:val="16"/>
        </w:rPr>
        <w:t xml:space="preserve">  </w:t>
      </w:r>
      <w:r w:rsidR="002B40D7" w:rsidRPr="002B40D7">
        <w:rPr>
          <w:rFonts w:ascii="Arial" w:hAnsi="Arial" w:cs="Arial"/>
          <w:b/>
          <w:sz w:val="16"/>
          <w:szCs w:val="16"/>
        </w:rPr>
        <w:t>сельского</w:t>
      </w:r>
      <w:r w:rsidR="002B40D7" w:rsidRPr="002B40D7">
        <w:rPr>
          <w:rFonts w:ascii="Arial" w:hAnsi="Arial" w:cs="Arial"/>
          <w:sz w:val="16"/>
          <w:szCs w:val="16"/>
        </w:rPr>
        <w:t xml:space="preserve"> </w:t>
      </w:r>
      <w:r w:rsidR="002B40D7" w:rsidRPr="002B40D7">
        <w:rPr>
          <w:rFonts w:ascii="Arial" w:hAnsi="Arial" w:cs="Arial"/>
          <w:b/>
          <w:sz w:val="16"/>
          <w:szCs w:val="16"/>
        </w:rPr>
        <w:t xml:space="preserve">поселения                               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97"/>
        <w:gridCol w:w="5676"/>
      </w:tblGrid>
      <w:tr w:rsidR="008230E9" w:rsidRPr="002B40D7" w:rsidTr="003F2A53">
        <w:trPr>
          <w:trHeight w:val="1551"/>
        </w:trPr>
        <w:tc>
          <w:tcPr>
            <w:tcW w:w="4497" w:type="dxa"/>
            <w:hideMark/>
          </w:tcPr>
          <w:p w:rsidR="008230E9" w:rsidRPr="002B40D7" w:rsidRDefault="008230E9" w:rsidP="002B40D7">
            <w:pPr>
              <w:spacing w:line="240" w:lineRule="auto"/>
              <w:ind w:right="-1" w:firstLine="142"/>
              <w:rPr>
                <w:rFonts w:ascii="Arial" w:eastAsia="Calibri" w:hAnsi="Arial" w:cs="Arial"/>
                <w:sz w:val="16"/>
                <w:szCs w:val="16"/>
                <w:lang w:val="tt-RU"/>
              </w:rPr>
            </w:pPr>
            <w:r w:rsidRPr="002B40D7">
              <w:rPr>
                <w:rFonts w:ascii="Arial" w:hAnsi="Arial" w:cs="Arial"/>
                <w:sz w:val="16"/>
                <w:szCs w:val="16"/>
              </w:rPr>
              <w:t>Ад</w:t>
            </w:r>
            <w:r w:rsidR="00E82BA3">
              <w:rPr>
                <w:rFonts w:ascii="Arial" w:eastAsia="Calibri" w:hAnsi="Arial" w:cs="Arial"/>
                <w:sz w:val="16"/>
                <w:szCs w:val="16"/>
              </w:rPr>
              <w:t>рес:422883 Борис</w:t>
            </w:r>
            <w:r w:rsidRPr="002B40D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40D7">
              <w:rPr>
                <w:rFonts w:ascii="Arial" w:eastAsia="Calibri" w:hAnsi="Arial" w:cs="Arial"/>
                <w:sz w:val="16"/>
                <w:szCs w:val="16"/>
              </w:rPr>
              <w:t>авылы</w:t>
            </w:r>
            <w:proofErr w:type="spellEnd"/>
            <w:r w:rsidRPr="002B40D7">
              <w:rPr>
                <w:rFonts w:ascii="Arial" w:eastAsia="Calibri" w:hAnsi="Arial" w:cs="Arial"/>
                <w:sz w:val="16"/>
                <w:szCs w:val="16"/>
                <w:lang w:val="tt-RU"/>
              </w:rPr>
              <w:t xml:space="preserve"> ,</w:t>
            </w:r>
            <w:proofErr w:type="gramEnd"/>
          </w:p>
          <w:p w:rsidR="008230E9" w:rsidRPr="002B40D7" w:rsidRDefault="00E82BA3" w:rsidP="002B40D7">
            <w:pPr>
              <w:spacing w:line="240" w:lineRule="auto"/>
              <w:ind w:right="-1" w:firstLine="142"/>
              <w:rPr>
                <w:rFonts w:ascii="Arial" w:eastAsia="Calibri" w:hAnsi="Arial" w:cs="Arial"/>
                <w:sz w:val="16"/>
                <w:szCs w:val="16"/>
                <w:lang w:val="tt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tt-RU"/>
              </w:rPr>
              <w:t xml:space="preserve">        Дуслык ур. 38</w:t>
            </w:r>
            <w:r w:rsidR="008230E9" w:rsidRPr="002B40D7">
              <w:rPr>
                <w:rFonts w:ascii="Arial" w:eastAsia="Calibri" w:hAnsi="Arial" w:cs="Arial"/>
                <w:sz w:val="16"/>
                <w:szCs w:val="16"/>
                <w:lang w:val="tt-RU"/>
              </w:rPr>
              <w:t xml:space="preserve">  </w:t>
            </w:r>
          </w:p>
          <w:p w:rsidR="008230E9" w:rsidRPr="002B40D7" w:rsidRDefault="00E82BA3" w:rsidP="002B40D7">
            <w:pPr>
              <w:spacing w:line="240" w:lineRule="auto"/>
              <w:ind w:right="-1" w:firstLine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тел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: (843) 766239</w:t>
            </w:r>
          </w:p>
          <w:p w:rsidR="008230E9" w:rsidRPr="002B40D7" w:rsidRDefault="008230E9" w:rsidP="002B40D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Calibri" w:hAnsi="Arial" w:cs="Arial"/>
                <w:sz w:val="16"/>
                <w:szCs w:val="16"/>
              </w:rPr>
            </w:pPr>
            <w:r w:rsidRPr="002B40D7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5676" w:type="dxa"/>
            <w:hideMark/>
          </w:tcPr>
          <w:p w:rsidR="008230E9" w:rsidRPr="002B40D7" w:rsidRDefault="008230E9" w:rsidP="002B40D7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B40D7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  <w:r w:rsidR="00E82BA3">
              <w:rPr>
                <w:rFonts w:ascii="Arial" w:eastAsia="Calibri" w:hAnsi="Arial" w:cs="Arial"/>
                <w:sz w:val="16"/>
                <w:szCs w:val="16"/>
              </w:rPr>
              <w:t xml:space="preserve">           Адрес :422883 с. Борискино</w:t>
            </w:r>
            <w:r w:rsidRPr="002B40D7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8230E9" w:rsidRPr="002B40D7" w:rsidRDefault="00E82BA3" w:rsidP="002B40D7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ул.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Дружбы ,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д8</w:t>
            </w:r>
            <w:r w:rsidR="008230E9" w:rsidRPr="002B40D7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8230E9" w:rsidRPr="002B40D7" w:rsidRDefault="00E82BA3" w:rsidP="002B40D7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тел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: (843) 76239</w:t>
            </w:r>
            <w:r w:rsidR="008230E9" w:rsidRPr="002B40D7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</w:p>
          <w:p w:rsidR="008230E9" w:rsidRPr="002B40D7" w:rsidRDefault="008230E9" w:rsidP="00BA65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7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B40D7"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</w:p>
        </w:tc>
      </w:tr>
    </w:tbl>
    <w:p w:rsidR="008230E9" w:rsidRPr="003F2A53" w:rsidRDefault="008230E9" w:rsidP="008230E9">
      <w:pPr>
        <w:rPr>
          <w:rFonts w:ascii="Arial" w:hAnsi="Arial" w:cs="Arial"/>
          <w:b/>
          <w:sz w:val="24"/>
          <w:szCs w:val="24"/>
        </w:rPr>
      </w:pPr>
      <w:r w:rsidRPr="003F2A53">
        <w:rPr>
          <w:rFonts w:ascii="Arial" w:hAnsi="Arial" w:cs="Arial"/>
          <w:b/>
          <w:sz w:val="24"/>
          <w:szCs w:val="24"/>
        </w:rPr>
        <w:t xml:space="preserve"> Р Е Ш Е Н И Е                            </w:t>
      </w:r>
      <w:proofErr w:type="spellStart"/>
      <w:r w:rsidRPr="003F2A53">
        <w:rPr>
          <w:rFonts w:ascii="Arial" w:hAnsi="Arial" w:cs="Arial"/>
          <w:sz w:val="24"/>
          <w:szCs w:val="24"/>
        </w:rPr>
        <w:t>с.</w:t>
      </w:r>
      <w:r w:rsidR="00E82BA3">
        <w:rPr>
          <w:rFonts w:ascii="Arial" w:hAnsi="Arial" w:cs="Arial"/>
          <w:sz w:val="24"/>
          <w:szCs w:val="24"/>
        </w:rPr>
        <w:t>Борискино</w:t>
      </w:r>
      <w:proofErr w:type="spellEnd"/>
      <w:r w:rsidRPr="003F2A53">
        <w:rPr>
          <w:rFonts w:ascii="Arial" w:hAnsi="Arial" w:cs="Arial"/>
          <w:sz w:val="24"/>
          <w:szCs w:val="24"/>
        </w:rPr>
        <w:t xml:space="preserve">      </w:t>
      </w:r>
      <w:r w:rsidR="003F2A53">
        <w:rPr>
          <w:rFonts w:ascii="Arial" w:hAnsi="Arial" w:cs="Arial"/>
          <w:sz w:val="24"/>
          <w:szCs w:val="24"/>
        </w:rPr>
        <w:t xml:space="preserve">  </w:t>
      </w:r>
      <w:r w:rsidRPr="003F2A53">
        <w:rPr>
          <w:rFonts w:ascii="Arial" w:hAnsi="Arial" w:cs="Arial"/>
          <w:sz w:val="24"/>
          <w:szCs w:val="24"/>
        </w:rPr>
        <w:t xml:space="preserve">          </w:t>
      </w:r>
      <w:r w:rsidRPr="003F2A53">
        <w:rPr>
          <w:rFonts w:ascii="Arial" w:hAnsi="Arial" w:cs="Arial"/>
          <w:b/>
          <w:sz w:val="24"/>
          <w:szCs w:val="24"/>
        </w:rPr>
        <w:t>КАРАР</w:t>
      </w:r>
    </w:p>
    <w:p w:rsidR="00D22385" w:rsidRDefault="00D22385" w:rsidP="00D22385">
      <w:pPr>
        <w:pStyle w:val="headertext"/>
        <w:ind w:right="-1"/>
        <w:jc w:val="both"/>
        <w:rPr>
          <w:rFonts w:ascii="Arial" w:hAnsi="Arial" w:cs="Arial"/>
        </w:rPr>
      </w:pPr>
      <w:r w:rsidRPr="003F2A53">
        <w:rPr>
          <w:rFonts w:ascii="Arial" w:hAnsi="Arial" w:cs="Arial"/>
        </w:rPr>
        <w:t>«</w:t>
      </w:r>
      <w:r w:rsidR="00E83F76">
        <w:rPr>
          <w:rFonts w:ascii="Arial" w:hAnsi="Arial" w:cs="Arial"/>
        </w:rPr>
        <w:t>11</w:t>
      </w:r>
      <w:r w:rsidRPr="003F2A53">
        <w:rPr>
          <w:rFonts w:ascii="Arial" w:hAnsi="Arial" w:cs="Arial"/>
        </w:rPr>
        <w:t xml:space="preserve">» </w:t>
      </w:r>
      <w:proofErr w:type="gramStart"/>
      <w:r w:rsidR="00E83F76">
        <w:rPr>
          <w:rFonts w:ascii="Arial" w:hAnsi="Arial" w:cs="Arial"/>
        </w:rPr>
        <w:t xml:space="preserve">апреля </w:t>
      </w:r>
      <w:r w:rsidRPr="003F2A53">
        <w:rPr>
          <w:rFonts w:ascii="Arial" w:hAnsi="Arial" w:cs="Arial"/>
        </w:rPr>
        <w:t xml:space="preserve"> 202</w:t>
      </w:r>
      <w:r w:rsidR="00C45FCD">
        <w:rPr>
          <w:rFonts w:ascii="Arial" w:hAnsi="Arial" w:cs="Arial"/>
        </w:rPr>
        <w:t>2</w:t>
      </w:r>
      <w:proofErr w:type="gramEnd"/>
      <w:r w:rsidR="003F2A53">
        <w:rPr>
          <w:rFonts w:ascii="Arial" w:hAnsi="Arial" w:cs="Arial"/>
        </w:rPr>
        <w:t xml:space="preserve"> </w:t>
      </w:r>
      <w:r w:rsidRPr="003F2A53">
        <w:rPr>
          <w:rFonts w:ascii="Arial" w:hAnsi="Arial" w:cs="Arial"/>
        </w:rPr>
        <w:t xml:space="preserve">г                                                         </w:t>
      </w:r>
      <w:r w:rsidR="008230E9" w:rsidRPr="003F2A53">
        <w:rPr>
          <w:rFonts w:ascii="Arial" w:hAnsi="Arial" w:cs="Arial"/>
        </w:rPr>
        <w:t xml:space="preserve"> </w:t>
      </w:r>
      <w:r w:rsidR="00E83F76">
        <w:rPr>
          <w:rFonts w:ascii="Arial" w:hAnsi="Arial" w:cs="Arial"/>
        </w:rPr>
        <w:t xml:space="preserve"> </w:t>
      </w:r>
      <w:r w:rsidR="008230E9" w:rsidRPr="003F2A53">
        <w:rPr>
          <w:rFonts w:ascii="Arial" w:hAnsi="Arial" w:cs="Arial"/>
        </w:rPr>
        <w:t xml:space="preserve"> </w:t>
      </w:r>
      <w:r w:rsidRPr="003F2A53">
        <w:rPr>
          <w:rFonts w:ascii="Arial" w:hAnsi="Arial" w:cs="Arial"/>
        </w:rPr>
        <w:t xml:space="preserve"> №</w:t>
      </w:r>
      <w:r w:rsidR="000A2CCE">
        <w:rPr>
          <w:rFonts w:ascii="Arial" w:hAnsi="Arial" w:cs="Arial"/>
        </w:rPr>
        <w:t xml:space="preserve"> </w:t>
      </w:r>
      <w:r w:rsidR="00E82BA3">
        <w:rPr>
          <w:rFonts w:ascii="Arial" w:hAnsi="Arial" w:cs="Arial"/>
        </w:rPr>
        <w:t>42</w:t>
      </w:r>
    </w:p>
    <w:p w:rsidR="00267AEE" w:rsidRPr="00DE3577" w:rsidRDefault="00CA2313" w:rsidP="00267AEE">
      <w:pPr>
        <w:pStyle w:val="headertext"/>
        <w:ind w:right="4252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О земельном налоге</w:t>
      </w:r>
    </w:p>
    <w:p w:rsidR="00CA2313" w:rsidRPr="00CA6F70" w:rsidRDefault="00CA2313" w:rsidP="00CA2313">
      <w:pPr>
        <w:pStyle w:val="headertext"/>
        <w:jc w:val="center"/>
        <w:rPr>
          <w:rFonts w:ascii="Arial" w:hAnsi="Arial" w:cs="Arial"/>
        </w:rPr>
      </w:pPr>
      <w:bookmarkStart w:id="0" w:name="P0007"/>
      <w:bookmarkStart w:id="1" w:name="P000A"/>
      <w:bookmarkEnd w:id="0"/>
      <w:bookmarkEnd w:id="1"/>
      <w:r w:rsidRPr="00CA6F70">
        <w:rPr>
          <w:rFonts w:ascii="Arial" w:hAnsi="Arial" w:cs="Arial"/>
        </w:rPr>
        <w:t>Статья 1. Общие положения</w:t>
      </w:r>
    </w:p>
    <w:p w:rsidR="00CA2313" w:rsidRPr="00CA6F70" w:rsidRDefault="00CA2313" w:rsidP="00CA2313">
      <w:pPr>
        <w:pStyle w:val="formattext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 xml:space="preserve">В соответствии </w:t>
      </w:r>
      <w:r w:rsidRPr="002B40D7">
        <w:rPr>
          <w:rFonts w:ascii="Arial" w:hAnsi="Arial" w:cs="Arial"/>
          <w:color w:val="000000" w:themeColor="text1"/>
        </w:rPr>
        <w:t xml:space="preserve">с Налоговым </w:t>
      </w:r>
      <w:proofErr w:type="gramStart"/>
      <w:r w:rsidRPr="002B40D7">
        <w:rPr>
          <w:rFonts w:ascii="Arial" w:hAnsi="Arial" w:cs="Arial"/>
          <w:color w:val="000000" w:themeColor="text1"/>
        </w:rPr>
        <w:t>кодексом  от</w:t>
      </w:r>
      <w:proofErr w:type="gramEnd"/>
      <w:r w:rsidRPr="002B40D7">
        <w:rPr>
          <w:rFonts w:ascii="Arial" w:hAnsi="Arial" w:cs="Arial"/>
          <w:color w:val="000000" w:themeColor="text1"/>
        </w:rPr>
        <w:t xml:space="preserve"> 31 июля 1998 года N 146-ФЗ «Налоговый кодекс Российской Федерации»</w:t>
      </w:r>
      <w:r>
        <w:rPr>
          <w:rFonts w:ascii="Arial" w:hAnsi="Arial" w:cs="Arial"/>
          <w:color w:val="FF0000"/>
        </w:rPr>
        <w:t xml:space="preserve"> </w:t>
      </w:r>
      <w:r w:rsidRPr="00CA6F70">
        <w:rPr>
          <w:rFonts w:ascii="Arial" w:hAnsi="Arial" w:cs="Arial"/>
        </w:rPr>
        <w:t xml:space="preserve">настоящим решением устанавливается и вводится в действие земельный налог (далее - налог), обязательный к уплате на территории </w:t>
      </w:r>
      <w:proofErr w:type="spellStart"/>
      <w:r w:rsidR="00E82BA3">
        <w:rPr>
          <w:rFonts w:ascii="Arial" w:hAnsi="Arial" w:cs="Arial"/>
        </w:rPr>
        <w:t>Борискинск</w:t>
      </w:r>
      <w:r>
        <w:rPr>
          <w:rFonts w:ascii="Arial" w:hAnsi="Arial" w:cs="Arial"/>
        </w:rPr>
        <w:t>ого</w:t>
      </w:r>
      <w:proofErr w:type="spellEnd"/>
      <w:r w:rsidRPr="00CA6F70">
        <w:rPr>
          <w:rFonts w:ascii="Arial" w:hAnsi="Arial" w:cs="Arial"/>
        </w:rPr>
        <w:t xml:space="preserve"> сельского поселения </w:t>
      </w:r>
      <w:proofErr w:type="spellStart"/>
      <w:r w:rsidRPr="00CA6F70">
        <w:rPr>
          <w:rFonts w:ascii="Arial" w:hAnsi="Arial" w:cs="Arial"/>
        </w:rPr>
        <w:t>Алькеевского</w:t>
      </w:r>
      <w:proofErr w:type="spellEnd"/>
      <w:r w:rsidRPr="00CA6F70">
        <w:rPr>
          <w:rFonts w:ascii="Arial" w:hAnsi="Arial" w:cs="Arial"/>
        </w:rPr>
        <w:t xml:space="preserve"> муниципального района Республики Татарстан.</w:t>
      </w:r>
    </w:p>
    <w:p w:rsidR="00CA2313" w:rsidRPr="00CA6F70" w:rsidRDefault="00CA2313" w:rsidP="00CA2313">
      <w:pPr>
        <w:pStyle w:val="headertext"/>
        <w:jc w:val="center"/>
        <w:rPr>
          <w:rFonts w:ascii="Arial" w:hAnsi="Arial" w:cs="Arial"/>
        </w:rPr>
      </w:pPr>
      <w:r w:rsidRPr="00CA6F70">
        <w:rPr>
          <w:rFonts w:ascii="Arial" w:hAnsi="Arial" w:cs="Arial"/>
        </w:rPr>
        <w:t xml:space="preserve"> Статья 2. Налоговые ставки </w:t>
      </w:r>
    </w:p>
    <w:p w:rsidR="00CA2313" w:rsidRPr="00CA6F70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Налоговые ставки устанавливаются в следующих размерах:</w:t>
      </w:r>
    </w:p>
    <w:p w:rsidR="00CA2313" w:rsidRPr="00CA6F70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- 0,3% 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2313" w:rsidRPr="00BC78CD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 xml:space="preserve">- 0,3% 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r w:rsidRPr="00C077A8">
        <w:rPr>
          <w:rFonts w:ascii="Arial" w:hAnsi="Arial" w:cs="Arial"/>
        </w:rPr>
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A2313" w:rsidRPr="00CA6F70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- 0,3%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658C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 xml:space="preserve">- 0,13% от кадастровой стоимости в отношении земельных участков, не используемых в предпринимательской деятельности, приобретенных (предоставленных) для ведения личного подсобного </w:t>
      </w:r>
      <w:proofErr w:type="gramStart"/>
      <w:r w:rsidRPr="00CA6F70">
        <w:rPr>
          <w:rFonts w:ascii="Arial" w:hAnsi="Arial" w:cs="Arial"/>
        </w:rPr>
        <w:t>хозяйства,  садоводства</w:t>
      </w:r>
      <w:proofErr w:type="gramEnd"/>
      <w:r w:rsidRPr="00CA6F70">
        <w:rPr>
          <w:rFonts w:ascii="Arial" w:hAnsi="Arial" w:cs="Arial"/>
        </w:rPr>
        <w:t xml:space="preserve"> или огородничества, а также земельных участков общего назначения, предусмотренных Федеральным законом о</w:t>
      </w:r>
      <w:r w:rsidR="00BA658C">
        <w:rPr>
          <w:rFonts w:ascii="Arial" w:hAnsi="Arial" w:cs="Arial"/>
        </w:rPr>
        <w:t>т 29 июля 2017 года № 217-ФЗ «О</w:t>
      </w:r>
    </w:p>
    <w:p w:rsidR="00BA658C" w:rsidRDefault="00BA658C" w:rsidP="00BA658C">
      <w:pPr>
        <w:pStyle w:val="formattext"/>
        <w:spacing w:after="240" w:afterAutospacing="0"/>
        <w:jc w:val="both"/>
        <w:rPr>
          <w:rFonts w:ascii="Arial" w:hAnsi="Arial" w:cs="Arial"/>
        </w:rPr>
      </w:pPr>
    </w:p>
    <w:p w:rsidR="00BA658C" w:rsidRDefault="00CA2313" w:rsidP="00BA658C">
      <w:pPr>
        <w:pStyle w:val="formattext"/>
        <w:spacing w:after="240" w:afterAutospacing="0"/>
        <w:jc w:val="both"/>
        <w:rPr>
          <w:rFonts w:ascii="Arial" w:hAnsi="Arial" w:cs="Arial"/>
        </w:rPr>
      </w:pPr>
      <w:bookmarkStart w:id="2" w:name="_GoBack"/>
      <w:bookmarkEnd w:id="2"/>
      <w:proofErr w:type="gramStart"/>
      <w:r w:rsidRPr="00CA6F70">
        <w:rPr>
          <w:rFonts w:ascii="Arial" w:hAnsi="Arial" w:cs="Arial"/>
        </w:rPr>
        <w:lastRenderedPageBreak/>
        <w:t>ведении</w:t>
      </w:r>
      <w:proofErr w:type="gramEnd"/>
      <w:r w:rsidRPr="00CA6F70">
        <w:rPr>
          <w:rFonts w:ascii="Arial" w:hAnsi="Arial" w:cs="Arial"/>
        </w:rPr>
        <w:t xml:space="preserve"> гражданами садоводства и огородничества для собственных нужд и о</w:t>
      </w:r>
    </w:p>
    <w:p w:rsidR="00CA2313" w:rsidRPr="00CA6F70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 xml:space="preserve"> </w:t>
      </w:r>
      <w:proofErr w:type="gramStart"/>
      <w:r w:rsidRPr="00CA6F70">
        <w:rPr>
          <w:rFonts w:ascii="Arial" w:hAnsi="Arial" w:cs="Arial"/>
        </w:rPr>
        <w:t>внесении</w:t>
      </w:r>
      <w:proofErr w:type="gramEnd"/>
      <w:r w:rsidRPr="00CA6F70">
        <w:rPr>
          <w:rFonts w:ascii="Arial" w:hAnsi="Arial" w:cs="Arial"/>
        </w:rPr>
        <w:t xml:space="preserve"> изменений в отдельные законодательные акты Российской Федерации»;</w:t>
      </w:r>
    </w:p>
    <w:p w:rsidR="00CA2313" w:rsidRPr="00CA6F70" w:rsidRDefault="00CA2313" w:rsidP="00CA2313">
      <w:pPr>
        <w:pStyle w:val="formattext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- 1,5% от кадастровой стоимости в отношении прочих земельных участков.</w:t>
      </w:r>
      <w:r w:rsidRPr="00CA6F70">
        <w:rPr>
          <w:rFonts w:ascii="Arial" w:hAnsi="Arial" w:cs="Arial"/>
        </w:rPr>
        <w:br/>
      </w:r>
      <w:bookmarkStart w:id="3" w:name="P000D"/>
      <w:bookmarkEnd w:id="3"/>
    </w:p>
    <w:p w:rsidR="00CA2313" w:rsidRPr="00CA6F70" w:rsidRDefault="00CA2313" w:rsidP="00CA2313">
      <w:pPr>
        <w:pStyle w:val="headertext"/>
        <w:jc w:val="center"/>
        <w:rPr>
          <w:rFonts w:ascii="Arial" w:hAnsi="Arial" w:cs="Arial"/>
        </w:rPr>
      </w:pPr>
      <w:r w:rsidRPr="00CA6F70">
        <w:rPr>
          <w:rFonts w:ascii="Arial" w:hAnsi="Arial" w:cs="Arial"/>
        </w:rPr>
        <w:t xml:space="preserve"> Статья 3. Пониженные ставки земельного налога </w:t>
      </w:r>
    </w:p>
    <w:p w:rsidR="00CA2313" w:rsidRPr="00CA6F70" w:rsidRDefault="00CA2313" w:rsidP="00CA2313">
      <w:pPr>
        <w:pStyle w:val="formattext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- 0,16% от кадастровой стоимости в отношении земельных участков автономных учреждений, бюджетных учреждений, органов власти и управления, финансируемых из бюджетов Российской Федерации, Республики Татарстан и бюджета муниципального образования, образовательных учреждений.</w:t>
      </w:r>
      <w:bookmarkStart w:id="4" w:name="P0010"/>
      <w:bookmarkEnd w:id="4"/>
    </w:p>
    <w:p w:rsidR="00CA2313" w:rsidRPr="00CA6F70" w:rsidRDefault="00CA2313" w:rsidP="00CA2313">
      <w:pPr>
        <w:pStyle w:val="headertext"/>
        <w:jc w:val="center"/>
        <w:rPr>
          <w:rFonts w:ascii="Arial" w:hAnsi="Arial" w:cs="Arial"/>
        </w:rPr>
      </w:pPr>
      <w:r w:rsidRPr="00CA6F70">
        <w:rPr>
          <w:rFonts w:ascii="Arial" w:hAnsi="Arial" w:cs="Arial"/>
        </w:rPr>
        <w:t xml:space="preserve"> Статья 4. Налоговые льготы </w:t>
      </w:r>
    </w:p>
    <w:p w:rsidR="00CA2313" w:rsidRPr="00CA6F70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Освободить от уплаты земельного налога следующие категории налогоплательщиков:</w:t>
      </w:r>
    </w:p>
    <w:p w:rsidR="00CA2313" w:rsidRPr="00CA6F70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1) Героев Советского Союза, Героев Российской Федерации, полных кавалеров ордена Славы;</w:t>
      </w:r>
    </w:p>
    <w:p w:rsidR="00CA2313" w:rsidRPr="00CA6F70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2) ветеранов и инвалидов Великой Отечественной войны, а также ветеранов и инвалидов боевых действий;</w:t>
      </w:r>
    </w:p>
    <w:p w:rsidR="00CA2313" w:rsidRPr="00EC47E9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EC47E9">
        <w:rPr>
          <w:rFonts w:ascii="Arial" w:hAnsi="Arial" w:cs="Arial"/>
        </w:rPr>
        <w:t xml:space="preserve">3) физических лиц, имеющих право на получение социальной поддержки в соответствии с </w:t>
      </w:r>
      <w:hyperlink r:id="rId8" w:history="1">
        <w:r w:rsidRPr="00EC47E9">
          <w:rPr>
            <w:rStyle w:val="a3"/>
            <w:rFonts w:ascii="Arial" w:hAnsi="Arial" w:cs="Arial"/>
            <w:color w:val="auto"/>
            <w:u w:val="none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EC47E9">
        <w:rPr>
          <w:rFonts w:ascii="Arial" w:hAnsi="Arial" w:cs="Arial"/>
        </w:rPr>
        <w:t xml:space="preserve"> (в редакции </w:t>
      </w:r>
      <w:hyperlink r:id="rId9" w:history="1">
        <w:r w:rsidRPr="00EC47E9">
          <w:rPr>
            <w:rStyle w:val="a3"/>
            <w:rFonts w:ascii="Arial" w:hAnsi="Arial" w:cs="Arial"/>
            <w:color w:val="auto"/>
            <w:u w:val="none"/>
          </w:rPr>
          <w:t>Закона Российской Федерации от 18 июня 1992 года N 3061-I</w:t>
        </w:r>
      </w:hyperlink>
      <w:r w:rsidRPr="00EC47E9">
        <w:rPr>
          <w:rFonts w:ascii="Arial" w:hAnsi="Arial" w:cs="Arial"/>
        </w:rPr>
        <w:t xml:space="preserve">), в соответствии с </w:t>
      </w:r>
      <w:hyperlink r:id="rId10" w:history="1">
        <w:r w:rsidRPr="00EC47E9">
          <w:rPr>
            <w:rStyle w:val="a3"/>
            <w:rFonts w:ascii="Arial" w:hAnsi="Arial" w:cs="Arial"/>
            <w:color w:val="auto"/>
            <w:u w:val="none"/>
          </w:rPr>
          <w:t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EC47E9">
        <w:rPr>
          <w:rFonts w:ascii="Arial" w:hAnsi="Arial" w:cs="Arial"/>
        </w:rPr>
        <w:t xml:space="preserve"> и сбросов радиоактивных отходов в реку </w:t>
      </w:r>
      <w:proofErr w:type="spellStart"/>
      <w:r w:rsidRPr="00EC47E9">
        <w:rPr>
          <w:rFonts w:ascii="Arial" w:hAnsi="Arial" w:cs="Arial"/>
        </w:rPr>
        <w:t>Теча</w:t>
      </w:r>
      <w:proofErr w:type="spellEnd"/>
      <w:r w:rsidRPr="00EC47E9">
        <w:rPr>
          <w:rFonts w:ascii="Arial" w:hAnsi="Arial" w:cs="Arial"/>
        </w:rPr>
        <w:t xml:space="preserve">" и в соответствии с </w:t>
      </w:r>
      <w:hyperlink r:id="rId11" w:history="1">
        <w:r w:rsidRPr="00EC47E9">
          <w:rPr>
            <w:rStyle w:val="a3"/>
            <w:rFonts w:ascii="Arial" w:hAnsi="Arial" w:cs="Arial"/>
            <w:color w:val="auto"/>
            <w:u w:val="none"/>
          </w:rPr>
  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EC47E9">
        <w:rPr>
          <w:rFonts w:ascii="Arial" w:hAnsi="Arial" w:cs="Arial"/>
        </w:rPr>
        <w:t>;</w:t>
      </w:r>
    </w:p>
    <w:p w:rsidR="00CA2313" w:rsidRPr="00CA6F70" w:rsidRDefault="00CA2313" w:rsidP="00CA2313">
      <w:pPr>
        <w:pStyle w:val="formattext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4) в части личного подсобного хозяйства членов добровольной пожарной охраны, работающих на территории.</w:t>
      </w:r>
      <w:bookmarkStart w:id="5" w:name="P0013"/>
      <w:bookmarkEnd w:id="5"/>
    </w:p>
    <w:p w:rsidR="00CA2313" w:rsidRDefault="00CA2313" w:rsidP="00CA2313">
      <w:pPr>
        <w:pStyle w:val="formattext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5) инвесторов, реализующих инвестиционные бизнес-проекты на земельных участках промышленного назначения.</w:t>
      </w:r>
    </w:p>
    <w:p w:rsidR="00CA2313" w:rsidRPr="00EC47E9" w:rsidRDefault="00CA2313" w:rsidP="00CA2313">
      <w:pPr>
        <w:pStyle w:val="formattext"/>
        <w:spacing w:after="24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    </w:t>
      </w:r>
      <w:r w:rsidRPr="00EC47E9">
        <w:rPr>
          <w:rFonts w:ascii="Arial" w:hAnsi="Arial" w:cs="Arial"/>
        </w:rPr>
        <w:t>6)</w:t>
      </w:r>
      <w:r w:rsidRPr="00EC47E9">
        <w:rPr>
          <w:rFonts w:ascii="Arial" w:hAnsi="Arial" w:cs="Arial"/>
          <w:color w:val="000000"/>
          <w:shd w:val="clear" w:color="auto" w:fill="FFFFFF"/>
        </w:rPr>
        <w:t xml:space="preserve"> организации и учреждения в отношении земельн</w:t>
      </w:r>
      <w:r>
        <w:rPr>
          <w:rFonts w:ascii="Arial" w:hAnsi="Arial" w:cs="Arial"/>
          <w:color w:val="000000"/>
          <w:shd w:val="clear" w:color="auto" w:fill="FFFFFF"/>
        </w:rPr>
        <w:t>ых участков, занятых кладбищами</w:t>
      </w:r>
      <w:r>
        <w:rPr>
          <w:rFonts w:ascii="Arial" w:hAnsi="Arial" w:cs="Arial"/>
          <w:color w:val="FF0000"/>
          <w:shd w:val="clear" w:color="auto" w:fill="FFFFFF"/>
        </w:rPr>
        <w:t>,</w:t>
      </w:r>
      <w:r w:rsidRPr="00EC47E9">
        <w:rPr>
          <w:rFonts w:ascii="Arial" w:hAnsi="Arial" w:cs="Arial"/>
          <w:color w:val="000000"/>
          <w:shd w:val="clear" w:color="auto" w:fill="FFFFFF"/>
        </w:rPr>
        <w:t xml:space="preserve"> скотомогильниками и гражданскими захоронениями.</w:t>
      </w:r>
    </w:p>
    <w:p w:rsidR="00CA2313" w:rsidRPr="002B40D7" w:rsidRDefault="00CA2313" w:rsidP="00CA2313">
      <w:pPr>
        <w:pStyle w:val="formattext"/>
        <w:spacing w:after="240" w:afterAutospacing="0"/>
        <w:jc w:val="both"/>
        <w:rPr>
          <w:rFonts w:ascii="Arial" w:hAnsi="Arial" w:cs="Arial"/>
          <w:color w:val="000000" w:themeColor="text1"/>
        </w:rPr>
      </w:pPr>
      <w:r w:rsidRPr="00EC47E9">
        <w:rPr>
          <w:rFonts w:ascii="Arial" w:hAnsi="Arial" w:cs="Arial"/>
          <w:color w:val="000000"/>
          <w:shd w:val="clear" w:color="auto" w:fill="FFFFFF"/>
        </w:rPr>
        <w:t xml:space="preserve">       7) муниципальные учреждения в отношении земельных участков общего пользования, занятых площадями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2B40D7">
        <w:rPr>
          <w:rFonts w:ascii="Arial" w:hAnsi="Arial" w:cs="Arial"/>
          <w:color w:val="000000" w:themeColor="text1"/>
          <w:shd w:val="clear" w:color="auto" w:fill="FFFFFF"/>
        </w:rPr>
        <w:t>спортивные), улицами, внутри поселковыми дорогами, скверами, бульварами, памятниками, водными объектами, водозаборными сооружениями,  водонапорными башнями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(реконструкция водопроводных сетей)</w:t>
      </w:r>
      <w:r w:rsidRPr="002B40D7">
        <w:rPr>
          <w:rFonts w:ascii="Arial" w:hAnsi="Arial" w:cs="Arial"/>
          <w:color w:val="000000" w:themeColor="text1"/>
          <w:shd w:val="clear" w:color="auto" w:fill="FFFFFF"/>
        </w:rPr>
        <w:t xml:space="preserve">, водопроводными сетями, объектами питьевого и хозяйственно- бытового водоснабжения, строительством сетей водоснабжения, объектами коммунального обслуживания (хозяйство), гидротехническими сооружениями, очистными сооружениями, местами для размещения ТКО. </w:t>
      </w:r>
    </w:p>
    <w:p w:rsidR="00CA2313" w:rsidRPr="00CA6F70" w:rsidRDefault="00CA2313" w:rsidP="00CA2313">
      <w:pPr>
        <w:pStyle w:val="headertext"/>
        <w:jc w:val="center"/>
        <w:rPr>
          <w:rFonts w:ascii="Arial" w:hAnsi="Arial" w:cs="Arial"/>
        </w:rPr>
      </w:pPr>
      <w:r w:rsidRPr="00CA6F70">
        <w:rPr>
          <w:rFonts w:ascii="Arial" w:hAnsi="Arial" w:cs="Arial"/>
        </w:rPr>
        <w:lastRenderedPageBreak/>
        <w:t xml:space="preserve"> Статья 5. Отчетный период </w:t>
      </w:r>
    </w:p>
    <w:p w:rsidR="00CA2313" w:rsidRPr="00CA6F70" w:rsidRDefault="00CA2313" w:rsidP="00CA2313">
      <w:pPr>
        <w:pStyle w:val="formattext"/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Налоговым периодом признается календарный год  и у</w:t>
      </w:r>
      <w:r w:rsidRPr="00CA6F70">
        <w:rPr>
          <w:rFonts w:ascii="Arial" w:hAnsi="Arial" w:cs="Arial"/>
        </w:rPr>
        <w:t>становить, что отчетными периодами для налогоплательщиков-организаций признается первый квартал, второй квартал и третий квартал календарного года.</w:t>
      </w:r>
      <w:r w:rsidRPr="00CA6F70">
        <w:rPr>
          <w:rFonts w:ascii="Arial" w:hAnsi="Arial" w:cs="Arial"/>
        </w:rPr>
        <w:br/>
      </w:r>
      <w:bookmarkStart w:id="6" w:name="P0016"/>
      <w:bookmarkEnd w:id="6"/>
    </w:p>
    <w:p w:rsidR="00CA2313" w:rsidRPr="00CA6F70" w:rsidRDefault="00CA2313" w:rsidP="00CA2313">
      <w:pPr>
        <w:pStyle w:val="headertext"/>
        <w:jc w:val="center"/>
        <w:rPr>
          <w:rFonts w:ascii="Arial" w:hAnsi="Arial" w:cs="Arial"/>
        </w:rPr>
      </w:pPr>
      <w:bookmarkStart w:id="7" w:name="P001C"/>
      <w:bookmarkEnd w:id="7"/>
      <w:r w:rsidRPr="00CA6F70">
        <w:rPr>
          <w:rFonts w:ascii="Arial" w:hAnsi="Arial" w:cs="Arial"/>
        </w:rPr>
        <w:t xml:space="preserve">Статья </w:t>
      </w:r>
      <w:r>
        <w:rPr>
          <w:rFonts w:ascii="Arial" w:hAnsi="Arial" w:cs="Arial"/>
        </w:rPr>
        <w:t>6.</w:t>
      </w:r>
    </w:p>
    <w:p w:rsidR="00CA2313" w:rsidRDefault="00CA2313" w:rsidP="00CA2313">
      <w:pPr>
        <w:pStyle w:val="header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Признать утратившими силу</w:t>
      </w:r>
      <w:r>
        <w:rPr>
          <w:rFonts w:ascii="Arial" w:hAnsi="Arial" w:cs="Arial"/>
        </w:rPr>
        <w:t xml:space="preserve"> следующие нормативные правовые акты:</w:t>
      </w:r>
    </w:p>
    <w:p w:rsidR="00CA2313" w:rsidRDefault="00CA2313" w:rsidP="00CA2313">
      <w:pPr>
        <w:pStyle w:val="headertext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</w:t>
      </w:r>
      <w:r w:rsidRPr="00CA6F70">
        <w:rPr>
          <w:rFonts w:ascii="Arial" w:hAnsi="Arial" w:cs="Arial"/>
        </w:rPr>
        <w:t xml:space="preserve">решение Совета </w:t>
      </w:r>
      <w:proofErr w:type="spellStart"/>
      <w:r w:rsidR="00E82BA3">
        <w:rPr>
          <w:rFonts w:ascii="Arial" w:hAnsi="Arial" w:cs="Arial"/>
        </w:rPr>
        <w:t>Борискинск</w:t>
      </w:r>
      <w:r w:rsidRPr="00CA6F70">
        <w:rPr>
          <w:rFonts w:ascii="Arial" w:hAnsi="Arial" w:cs="Arial"/>
        </w:rPr>
        <w:t>ого</w:t>
      </w:r>
      <w:proofErr w:type="spellEnd"/>
      <w:r w:rsidRPr="00CA6F70">
        <w:rPr>
          <w:rFonts w:ascii="Arial" w:hAnsi="Arial" w:cs="Arial"/>
        </w:rPr>
        <w:t xml:space="preserve"> сельского поселения </w:t>
      </w:r>
      <w:proofErr w:type="spellStart"/>
      <w:r w:rsidRPr="00CA6F70">
        <w:rPr>
          <w:rFonts w:ascii="Arial" w:hAnsi="Arial" w:cs="Arial"/>
        </w:rPr>
        <w:t>Алькеевского</w:t>
      </w:r>
      <w:proofErr w:type="spellEnd"/>
      <w:r w:rsidRPr="00CA6F70">
        <w:rPr>
          <w:rFonts w:ascii="Arial" w:hAnsi="Arial" w:cs="Arial"/>
        </w:rPr>
        <w:t xml:space="preserve"> муниципального района Республики Татарстан от </w:t>
      </w:r>
      <w:r>
        <w:rPr>
          <w:rFonts w:ascii="Arial" w:hAnsi="Arial" w:cs="Arial"/>
        </w:rPr>
        <w:t>23</w:t>
      </w:r>
      <w:r w:rsidRPr="00CA6F70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CA6F70">
        <w:rPr>
          <w:rFonts w:ascii="Arial" w:hAnsi="Arial" w:cs="Arial"/>
          <w:color w:val="000000" w:themeColor="text1"/>
        </w:rPr>
        <w:t>.20</w:t>
      </w:r>
      <w:r>
        <w:rPr>
          <w:rFonts w:ascii="Arial" w:hAnsi="Arial" w:cs="Arial"/>
          <w:color w:val="000000" w:themeColor="text1"/>
        </w:rPr>
        <w:t>20</w:t>
      </w:r>
      <w:r w:rsidRPr="00CA6F70">
        <w:rPr>
          <w:rFonts w:ascii="Arial" w:hAnsi="Arial" w:cs="Arial"/>
          <w:color w:val="000000" w:themeColor="text1"/>
        </w:rPr>
        <w:t xml:space="preserve"> г. № </w:t>
      </w:r>
      <w:r w:rsidR="00E82BA3">
        <w:rPr>
          <w:rFonts w:ascii="Arial" w:hAnsi="Arial" w:cs="Arial"/>
          <w:color w:val="000000" w:themeColor="text1"/>
        </w:rPr>
        <w:t>7</w:t>
      </w:r>
      <w:r w:rsidRPr="00CA6F70">
        <w:rPr>
          <w:rFonts w:ascii="Arial" w:hAnsi="Arial" w:cs="Arial"/>
          <w:color w:val="000000" w:themeColor="text1"/>
        </w:rPr>
        <w:t xml:space="preserve"> «О земельном налоге», </w:t>
      </w:r>
    </w:p>
    <w:p w:rsidR="00CA2313" w:rsidRDefault="00CA2313" w:rsidP="00CA2313">
      <w:pPr>
        <w:pStyle w:val="header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</w:t>
      </w:r>
      <w:r w:rsidRPr="00CA6F70">
        <w:rPr>
          <w:rFonts w:ascii="Arial" w:hAnsi="Arial" w:cs="Arial"/>
          <w:color w:val="000000" w:themeColor="text1"/>
        </w:rPr>
        <w:t xml:space="preserve">решение Совета </w:t>
      </w:r>
      <w:proofErr w:type="spellStart"/>
      <w:r w:rsidR="00E82BA3">
        <w:rPr>
          <w:rFonts w:ascii="Arial" w:hAnsi="Arial" w:cs="Arial"/>
          <w:color w:val="000000" w:themeColor="text1"/>
        </w:rPr>
        <w:t>Борискинск</w:t>
      </w:r>
      <w:r w:rsidRPr="00CA6F70">
        <w:rPr>
          <w:rFonts w:ascii="Arial" w:hAnsi="Arial" w:cs="Arial"/>
          <w:color w:val="000000" w:themeColor="text1"/>
        </w:rPr>
        <w:t>ого</w:t>
      </w:r>
      <w:proofErr w:type="spellEnd"/>
      <w:r w:rsidRPr="00CA6F70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CA6F70">
        <w:rPr>
          <w:rFonts w:ascii="Arial" w:hAnsi="Arial" w:cs="Arial"/>
          <w:color w:val="000000" w:themeColor="text1"/>
        </w:rPr>
        <w:t>Алькеевского</w:t>
      </w:r>
      <w:proofErr w:type="spellEnd"/>
      <w:r w:rsidRPr="00CA6F70">
        <w:rPr>
          <w:rFonts w:ascii="Arial" w:hAnsi="Arial" w:cs="Arial"/>
          <w:color w:val="000000" w:themeColor="text1"/>
        </w:rPr>
        <w:t xml:space="preserve"> муниципального района Республики Татарстан от </w:t>
      </w:r>
      <w:r>
        <w:rPr>
          <w:rFonts w:ascii="Arial" w:hAnsi="Arial" w:cs="Arial"/>
          <w:color w:val="000000" w:themeColor="text1"/>
        </w:rPr>
        <w:t>07</w:t>
      </w:r>
      <w:r w:rsidRPr="00CA6F7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06</w:t>
      </w:r>
      <w:r w:rsidRPr="00CA6F70">
        <w:rPr>
          <w:rFonts w:ascii="Arial" w:hAnsi="Arial" w:cs="Arial"/>
          <w:color w:val="000000" w:themeColor="text1"/>
        </w:rPr>
        <w:t>.20</w:t>
      </w:r>
      <w:r>
        <w:rPr>
          <w:rFonts w:ascii="Arial" w:hAnsi="Arial" w:cs="Arial"/>
          <w:color w:val="000000" w:themeColor="text1"/>
        </w:rPr>
        <w:t>21</w:t>
      </w:r>
      <w:r w:rsidRPr="00CA6F70">
        <w:rPr>
          <w:rFonts w:ascii="Arial" w:hAnsi="Arial" w:cs="Arial"/>
        </w:rPr>
        <w:t xml:space="preserve"> № </w:t>
      </w:r>
      <w:r w:rsidR="00E82BA3">
        <w:rPr>
          <w:rFonts w:ascii="Arial" w:hAnsi="Arial" w:cs="Arial"/>
        </w:rPr>
        <w:t>20</w:t>
      </w:r>
      <w:r w:rsidRPr="00CA6F70">
        <w:rPr>
          <w:rFonts w:ascii="Arial" w:hAnsi="Arial" w:cs="Arial"/>
        </w:rPr>
        <w:t xml:space="preserve"> «О внесении изменений в решение Совета </w:t>
      </w:r>
      <w:proofErr w:type="spellStart"/>
      <w:r w:rsidR="00E82BA3">
        <w:rPr>
          <w:rFonts w:ascii="Arial" w:hAnsi="Arial" w:cs="Arial"/>
        </w:rPr>
        <w:t>Борискинск</w:t>
      </w:r>
      <w:r w:rsidRPr="00CA6F70">
        <w:rPr>
          <w:rFonts w:ascii="Arial" w:hAnsi="Arial" w:cs="Arial"/>
        </w:rPr>
        <w:t>ого</w:t>
      </w:r>
      <w:proofErr w:type="spellEnd"/>
      <w:r w:rsidRPr="00CA6F70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23</w:t>
      </w:r>
      <w:r w:rsidRPr="00CA6F70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CA6F70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CA6F7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</w:t>
      </w:r>
      <w:r w:rsidRPr="00CA6F70">
        <w:rPr>
          <w:rFonts w:ascii="Arial" w:hAnsi="Arial" w:cs="Arial"/>
        </w:rPr>
        <w:t xml:space="preserve"> «О земельном налоге»</w:t>
      </w:r>
      <w:r>
        <w:rPr>
          <w:rFonts w:ascii="Arial" w:hAnsi="Arial" w:cs="Arial"/>
        </w:rPr>
        <w:t xml:space="preserve">, </w:t>
      </w:r>
    </w:p>
    <w:p w:rsidR="00CA2313" w:rsidRDefault="00CA2313" w:rsidP="00CA2313">
      <w:pPr>
        <w:pStyle w:val="headertext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Pr="00CA6F70">
        <w:rPr>
          <w:rFonts w:ascii="Arial" w:hAnsi="Arial" w:cs="Arial"/>
          <w:color w:val="000000" w:themeColor="text1"/>
        </w:rPr>
        <w:t xml:space="preserve">решение Совета </w:t>
      </w:r>
      <w:proofErr w:type="spellStart"/>
      <w:r w:rsidR="00E82BA3">
        <w:rPr>
          <w:rFonts w:ascii="Arial" w:hAnsi="Arial" w:cs="Arial"/>
          <w:color w:val="000000" w:themeColor="text1"/>
        </w:rPr>
        <w:t>Борискинск</w:t>
      </w:r>
      <w:r w:rsidRPr="00CA6F70">
        <w:rPr>
          <w:rFonts w:ascii="Arial" w:hAnsi="Arial" w:cs="Arial"/>
          <w:color w:val="000000" w:themeColor="text1"/>
        </w:rPr>
        <w:t>ого</w:t>
      </w:r>
      <w:proofErr w:type="spellEnd"/>
      <w:r w:rsidRPr="00CA6F70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CA6F70">
        <w:rPr>
          <w:rFonts w:ascii="Arial" w:hAnsi="Arial" w:cs="Arial"/>
          <w:color w:val="000000" w:themeColor="text1"/>
        </w:rPr>
        <w:t>Алькеевского</w:t>
      </w:r>
      <w:proofErr w:type="spellEnd"/>
      <w:r w:rsidRPr="00CA6F70">
        <w:rPr>
          <w:rFonts w:ascii="Arial" w:hAnsi="Arial" w:cs="Arial"/>
          <w:color w:val="000000" w:themeColor="text1"/>
        </w:rPr>
        <w:t xml:space="preserve"> муниципального района Республики Татарстан от</w:t>
      </w:r>
      <w:r w:rsidR="00E82BA3">
        <w:rPr>
          <w:rFonts w:ascii="Arial" w:hAnsi="Arial" w:cs="Arial"/>
          <w:color w:val="000000" w:themeColor="text1"/>
        </w:rPr>
        <w:t xml:space="preserve"> 02.11.2021г № 25</w:t>
      </w:r>
      <w:r>
        <w:rPr>
          <w:rFonts w:ascii="Arial" w:hAnsi="Arial" w:cs="Arial"/>
          <w:color w:val="000000" w:themeColor="text1"/>
        </w:rPr>
        <w:t xml:space="preserve"> «О внесении изменении в </w:t>
      </w:r>
      <w:r w:rsidRPr="00CA6F70">
        <w:rPr>
          <w:rFonts w:ascii="Arial" w:hAnsi="Arial" w:cs="Arial"/>
          <w:color w:val="000000" w:themeColor="text1"/>
        </w:rPr>
        <w:t xml:space="preserve">решение Совета </w:t>
      </w:r>
      <w:proofErr w:type="spellStart"/>
      <w:r w:rsidR="00E82BA3">
        <w:rPr>
          <w:rFonts w:ascii="Arial" w:hAnsi="Arial" w:cs="Arial"/>
          <w:color w:val="000000" w:themeColor="text1"/>
        </w:rPr>
        <w:t>Борискинск</w:t>
      </w:r>
      <w:r w:rsidRPr="00CA6F70">
        <w:rPr>
          <w:rFonts w:ascii="Arial" w:hAnsi="Arial" w:cs="Arial"/>
          <w:color w:val="000000" w:themeColor="text1"/>
        </w:rPr>
        <w:t>ого</w:t>
      </w:r>
      <w:proofErr w:type="spellEnd"/>
      <w:r w:rsidRPr="00CA6F70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CA6F70">
        <w:rPr>
          <w:rFonts w:ascii="Arial" w:hAnsi="Arial" w:cs="Arial"/>
          <w:color w:val="000000" w:themeColor="text1"/>
        </w:rPr>
        <w:t>Алькеевского</w:t>
      </w:r>
      <w:proofErr w:type="spellEnd"/>
      <w:r w:rsidRPr="00CA6F70">
        <w:rPr>
          <w:rFonts w:ascii="Arial" w:hAnsi="Arial" w:cs="Arial"/>
          <w:color w:val="000000" w:themeColor="text1"/>
        </w:rPr>
        <w:t xml:space="preserve"> муниципального района Республики Татарстан от </w:t>
      </w:r>
      <w:r>
        <w:rPr>
          <w:rFonts w:ascii="Arial" w:hAnsi="Arial" w:cs="Arial"/>
          <w:color w:val="000000" w:themeColor="text1"/>
        </w:rPr>
        <w:t>07</w:t>
      </w:r>
      <w:r w:rsidRPr="00CA6F7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06</w:t>
      </w:r>
      <w:r w:rsidRPr="00CA6F70">
        <w:rPr>
          <w:rFonts w:ascii="Arial" w:hAnsi="Arial" w:cs="Arial"/>
          <w:color w:val="000000" w:themeColor="text1"/>
        </w:rPr>
        <w:t>.20</w:t>
      </w:r>
      <w:r>
        <w:rPr>
          <w:rFonts w:ascii="Arial" w:hAnsi="Arial" w:cs="Arial"/>
          <w:color w:val="000000" w:themeColor="text1"/>
        </w:rPr>
        <w:t>21</w:t>
      </w:r>
      <w:r w:rsidRPr="00CA6F70">
        <w:rPr>
          <w:rFonts w:ascii="Arial" w:hAnsi="Arial" w:cs="Arial"/>
        </w:rPr>
        <w:t xml:space="preserve"> № </w:t>
      </w:r>
      <w:r w:rsidR="00E82BA3">
        <w:rPr>
          <w:rFonts w:ascii="Arial" w:hAnsi="Arial" w:cs="Arial"/>
        </w:rPr>
        <w:t>20</w:t>
      </w:r>
      <w:r w:rsidRPr="00CA6F70">
        <w:rPr>
          <w:rFonts w:ascii="Arial" w:hAnsi="Arial" w:cs="Arial"/>
        </w:rPr>
        <w:t xml:space="preserve"> «О внесении изменений в решение Совета </w:t>
      </w:r>
      <w:proofErr w:type="spellStart"/>
      <w:r w:rsidR="00E82BA3">
        <w:rPr>
          <w:rFonts w:ascii="Arial" w:hAnsi="Arial" w:cs="Arial"/>
        </w:rPr>
        <w:t>Борискинск</w:t>
      </w:r>
      <w:r w:rsidRPr="00CA6F70">
        <w:rPr>
          <w:rFonts w:ascii="Arial" w:hAnsi="Arial" w:cs="Arial"/>
        </w:rPr>
        <w:t>ого</w:t>
      </w:r>
      <w:proofErr w:type="spellEnd"/>
      <w:r w:rsidRPr="00CA6F70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23</w:t>
      </w:r>
      <w:r w:rsidRPr="00CA6F70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CA6F70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CA6F70">
        <w:rPr>
          <w:rFonts w:ascii="Arial" w:hAnsi="Arial" w:cs="Arial"/>
        </w:rPr>
        <w:t xml:space="preserve"> № </w:t>
      </w:r>
      <w:r w:rsidR="00E82BA3">
        <w:rPr>
          <w:rFonts w:ascii="Arial" w:hAnsi="Arial" w:cs="Arial"/>
        </w:rPr>
        <w:t>7</w:t>
      </w:r>
      <w:r w:rsidRPr="00CA6F70">
        <w:rPr>
          <w:rFonts w:ascii="Arial" w:hAnsi="Arial" w:cs="Arial"/>
        </w:rPr>
        <w:t xml:space="preserve"> «О земельном налоге»</w:t>
      </w:r>
      <w:r>
        <w:rPr>
          <w:rFonts w:ascii="Arial" w:hAnsi="Arial" w:cs="Arial"/>
          <w:color w:val="000000" w:themeColor="text1"/>
        </w:rPr>
        <w:t xml:space="preserve">, </w:t>
      </w:r>
    </w:p>
    <w:p w:rsidR="00CA2313" w:rsidRPr="00CA6F70" w:rsidRDefault="00CA2313" w:rsidP="00CA2313">
      <w:pPr>
        <w:pStyle w:val="header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</w:t>
      </w:r>
      <w:r w:rsidRPr="00CA6F70">
        <w:rPr>
          <w:rFonts w:ascii="Arial" w:hAnsi="Arial" w:cs="Arial"/>
          <w:color w:val="000000" w:themeColor="text1"/>
        </w:rPr>
        <w:t xml:space="preserve">решение Совета </w:t>
      </w:r>
      <w:proofErr w:type="spellStart"/>
      <w:r w:rsidR="00E82BA3">
        <w:rPr>
          <w:rFonts w:ascii="Arial" w:hAnsi="Arial" w:cs="Arial"/>
          <w:color w:val="000000" w:themeColor="text1"/>
        </w:rPr>
        <w:t>Борискинск</w:t>
      </w:r>
      <w:r w:rsidRPr="00CA6F70">
        <w:rPr>
          <w:rFonts w:ascii="Arial" w:hAnsi="Arial" w:cs="Arial"/>
          <w:color w:val="000000" w:themeColor="text1"/>
        </w:rPr>
        <w:t>ого</w:t>
      </w:r>
      <w:proofErr w:type="spellEnd"/>
      <w:r w:rsidRPr="00CA6F70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CA6F70">
        <w:rPr>
          <w:rFonts w:ascii="Arial" w:hAnsi="Arial" w:cs="Arial"/>
          <w:color w:val="000000" w:themeColor="text1"/>
        </w:rPr>
        <w:t>Алькеевского</w:t>
      </w:r>
      <w:proofErr w:type="spellEnd"/>
      <w:r w:rsidRPr="00CA6F70">
        <w:rPr>
          <w:rFonts w:ascii="Arial" w:hAnsi="Arial" w:cs="Arial"/>
          <w:color w:val="000000" w:themeColor="text1"/>
        </w:rPr>
        <w:t xml:space="preserve"> муниципального района Республики Татарстан </w:t>
      </w:r>
      <w:r w:rsidR="00E82BA3">
        <w:rPr>
          <w:rFonts w:ascii="Arial" w:hAnsi="Arial" w:cs="Arial"/>
          <w:color w:val="000000" w:themeColor="text1"/>
        </w:rPr>
        <w:t>от 29.11.2021г № 30</w:t>
      </w:r>
      <w:r>
        <w:rPr>
          <w:rFonts w:ascii="Arial" w:hAnsi="Arial" w:cs="Arial"/>
          <w:color w:val="000000" w:themeColor="text1"/>
        </w:rPr>
        <w:t xml:space="preserve">. </w:t>
      </w:r>
    </w:p>
    <w:p w:rsidR="00CA2313" w:rsidRPr="00CA6F70" w:rsidRDefault="00CA2313" w:rsidP="00CA2313">
      <w:pPr>
        <w:pStyle w:val="headertext"/>
        <w:jc w:val="center"/>
        <w:rPr>
          <w:rFonts w:ascii="Arial" w:hAnsi="Arial" w:cs="Arial"/>
        </w:rPr>
      </w:pPr>
      <w:r w:rsidRPr="00CA6F70">
        <w:rPr>
          <w:rFonts w:ascii="Arial" w:hAnsi="Arial" w:cs="Arial"/>
        </w:rPr>
        <w:t xml:space="preserve"> Статья </w:t>
      </w:r>
      <w:r>
        <w:rPr>
          <w:rFonts w:ascii="Arial" w:hAnsi="Arial" w:cs="Arial"/>
        </w:rPr>
        <w:t>7</w:t>
      </w:r>
      <w:r w:rsidRPr="00CA6F70">
        <w:rPr>
          <w:rFonts w:ascii="Arial" w:hAnsi="Arial" w:cs="Arial"/>
        </w:rPr>
        <w:t xml:space="preserve">. Вступление в силу настоящего решения </w:t>
      </w:r>
    </w:p>
    <w:p w:rsidR="00CA6A13" w:rsidRDefault="00CA6A13" w:rsidP="00CA6A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r w:rsidRPr="00CA6F70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в соответствии со ст. 5 Налогового кодекса Российской Федерации.</w:t>
      </w:r>
    </w:p>
    <w:p w:rsidR="00CA2313" w:rsidRPr="00CA6F70" w:rsidRDefault="00CA2313" w:rsidP="00CA2313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</w:p>
    <w:p w:rsidR="00CA2313" w:rsidRPr="00CA6F70" w:rsidRDefault="00CA2313" w:rsidP="00CA2313">
      <w:pPr>
        <w:pStyle w:val="formattext"/>
        <w:spacing w:after="240" w:afterAutospacing="0"/>
        <w:rPr>
          <w:rFonts w:ascii="Arial" w:hAnsi="Arial" w:cs="Arial"/>
        </w:rPr>
      </w:pPr>
      <w:r w:rsidRPr="00CA6F70">
        <w:rPr>
          <w:rFonts w:ascii="Arial" w:hAnsi="Arial" w:cs="Arial"/>
        </w:rPr>
        <w:t>Председатель Совета</w:t>
      </w:r>
      <w:r w:rsidRPr="00CA6F70">
        <w:rPr>
          <w:rFonts w:ascii="Arial" w:hAnsi="Arial" w:cs="Arial"/>
        </w:rPr>
        <w:br/>
      </w:r>
      <w:proofErr w:type="spellStart"/>
      <w:r w:rsidR="00E82BA3">
        <w:rPr>
          <w:rFonts w:ascii="Arial" w:hAnsi="Arial" w:cs="Arial"/>
        </w:rPr>
        <w:t>Борискинск</w:t>
      </w:r>
      <w:r w:rsidRPr="00CA6F70">
        <w:rPr>
          <w:rFonts w:ascii="Arial" w:hAnsi="Arial" w:cs="Arial"/>
        </w:rPr>
        <w:t>ого</w:t>
      </w:r>
      <w:proofErr w:type="spellEnd"/>
      <w:r w:rsidRPr="00CA6F70">
        <w:rPr>
          <w:rFonts w:ascii="Arial" w:hAnsi="Arial" w:cs="Arial"/>
        </w:rPr>
        <w:t xml:space="preserve"> сельского поселения </w:t>
      </w:r>
      <w:r w:rsidRPr="00CA6F70">
        <w:rPr>
          <w:rFonts w:ascii="Arial" w:hAnsi="Arial" w:cs="Arial"/>
        </w:rPr>
        <w:br/>
      </w:r>
      <w:proofErr w:type="spellStart"/>
      <w:r w:rsidRPr="00CA6F70">
        <w:rPr>
          <w:rFonts w:ascii="Arial" w:hAnsi="Arial" w:cs="Arial"/>
        </w:rPr>
        <w:t>Алькеевского</w:t>
      </w:r>
      <w:proofErr w:type="spellEnd"/>
      <w:r w:rsidRPr="00CA6F70">
        <w:rPr>
          <w:rFonts w:ascii="Arial" w:hAnsi="Arial" w:cs="Arial"/>
        </w:rPr>
        <w:t xml:space="preserve"> муниципального района        </w:t>
      </w:r>
      <w:r>
        <w:rPr>
          <w:rFonts w:ascii="Arial" w:hAnsi="Arial" w:cs="Arial"/>
        </w:rPr>
        <w:t xml:space="preserve"> </w:t>
      </w:r>
      <w:r w:rsidRPr="00CA6F70">
        <w:rPr>
          <w:rFonts w:ascii="Arial" w:hAnsi="Arial" w:cs="Arial"/>
        </w:rPr>
        <w:t xml:space="preserve">                      </w:t>
      </w:r>
      <w:r w:rsidR="00E82BA3">
        <w:rPr>
          <w:rFonts w:ascii="Arial" w:hAnsi="Arial" w:cs="Arial"/>
        </w:rPr>
        <w:t xml:space="preserve">                   </w:t>
      </w:r>
      <w:proofErr w:type="spellStart"/>
      <w:r w:rsidR="00E82BA3">
        <w:rPr>
          <w:rFonts w:ascii="Arial" w:hAnsi="Arial" w:cs="Arial"/>
        </w:rPr>
        <w:t>Г.В.Самарина</w:t>
      </w:r>
      <w:proofErr w:type="spellEnd"/>
      <w:r w:rsidRPr="00CA6F70">
        <w:rPr>
          <w:rFonts w:ascii="Arial" w:hAnsi="Arial" w:cs="Arial"/>
        </w:rPr>
        <w:br/>
      </w:r>
    </w:p>
    <w:p w:rsidR="00CA2313" w:rsidRPr="00CA6F70" w:rsidRDefault="00CA2313" w:rsidP="00CA2313">
      <w:pPr>
        <w:ind w:left="6237"/>
        <w:rPr>
          <w:rFonts w:ascii="Arial" w:hAnsi="Arial" w:cs="Arial"/>
          <w:sz w:val="24"/>
          <w:szCs w:val="24"/>
        </w:rPr>
      </w:pPr>
    </w:p>
    <w:p w:rsidR="00CA2313" w:rsidRPr="003F2A53" w:rsidRDefault="00CA2313" w:rsidP="00CA2313">
      <w:pPr>
        <w:pStyle w:val="headertext"/>
        <w:ind w:firstLine="709"/>
        <w:jc w:val="both"/>
        <w:rPr>
          <w:rFonts w:ascii="Arial" w:hAnsi="Arial" w:cs="Arial"/>
        </w:rPr>
      </w:pPr>
      <w:r w:rsidRPr="003F2A53">
        <w:rPr>
          <w:rFonts w:ascii="Arial" w:hAnsi="Arial" w:cs="Arial"/>
        </w:rPr>
        <w:t>:</w:t>
      </w:r>
    </w:p>
    <w:p w:rsidR="009E7C07" w:rsidRPr="003F2A53" w:rsidRDefault="009E7C07" w:rsidP="00CA2313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9E7C07" w:rsidRPr="003F2A53" w:rsidSect="003F2A5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20E26"/>
    <w:multiLevelType w:val="hybridMultilevel"/>
    <w:tmpl w:val="EACE6F86"/>
    <w:lvl w:ilvl="0" w:tplc="3D9C0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C65991"/>
    <w:multiLevelType w:val="hybridMultilevel"/>
    <w:tmpl w:val="EACE6F86"/>
    <w:lvl w:ilvl="0" w:tplc="3D9C0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2BF"/>
    <w:rsid w:val="00014484"/>
    <w:rsid w:val="00063BA7"/>
    <w:rsid w:val="00064F06"/>
    <w:rsid w:val="00083341"/>
    <w:rsid w:val="00090509"/>
    <w:rsid w:val="000A2CCE"/>
    <w:rsid w:val="000A38DB"/>
    <w:rsid w:val="000C1E85"/>
    <w:rsid w:val="000C3324"/>
    <w:rsid w:val="000F2A87"/>
    <w:rsid w:val="0011022F"/>
    <w:rsid w:val="0012291D"/>
    <w:rsid w:val="00123F1D"/>
    <w:rsid w:val="00160CEB"/>
    <w:rsid w:val="00192496"/>
    <w:rsid w:val="001E62C3"/>
    <w:rsid w:val="002261BF"/>
    <w:rsid w:val="00255F57"/>
    <w:rsid w:val="00267AEE"/>
    <w:rsid w:val="0027450B"/>
    <w:rsid w:val="00275014"/>
    <w:rsid w:val="00287527"/>
    <w:rsid w:val="002B31ED"/>
    <w:rsid w:val="002B40D7"/>
    <w:rsid w:val="002D2CA4"/>
    <w:rsid w:val="002E0934"/>
    <w:rsid w:val="00306ADF"/>
    <w:rsid w:val="00321735"/>
    <w:rsid w:val="00363B9F"/>
    <w:rsid w:val="00370C6D"/>
    <w:rsid w:val="00382169"/>
    <w:rsid w:val="003C64ED"/>
    <w:rsid w:val="003D6EB3"/>
    <w:rsid w:val="003F1B8A"/>
    <w:rsid w:val="003F2A53"/>
    <w:rsid w:val="003F725E"/>
    <w:rsid w:val="00400B67"/>
    <w:rsid w:val="00404AA5"/>
    <w:rsid w:val="004418AE"/>
    <w:rsid w:val="00441F4F"/>
    <w:rsid w:val="00443620"/>
    <w:rsid w:val="00480CBC"/>
    <w:rsid w:val="004B504A"/>
    <w:rsid w:val="004C5F64"/>
    <w:rsid w:val="004E054C"/>
    <w:rsid w:val="004F580D"/>
    <w:rsid w:val="005231DA"/>
    <w:rsid w:val="00542B19"/>
    <w:rsid w:val="005601FF"/>
    <w:rsid w:val="00567B75"/>
    <w:rsid w:val="005A1009"/>
    <w:rsid w:val="005A38D7"/>
    <w:rsid w:val="005A43CC"/>
    <w:rsid w:val="005A62BF"/>
    <w:rsid w:val="005B0A21"/>
    <w:rsid w:val="005B39E0"/>
    <w:rsid w:val="005D07BA"/>
    <w:rsid w:val="005E3061"/>
    <w:rsid w:val="00627CE5"/>
    <w:rsid w:val="00684AEA"/>
    <w:rsid w:val="006A2485"/>
    <w:rsid w:val="006A5D4D"/>
    <w:rsid w:val="006D297F"/>
    <w:rsid w:val="006E15C5"/>
    <w:rsid w:val="00703C15"/>
    <w:rsid w:val="00761632"/>
    <w:rsid w:val="007672C4"/>
    <w:rsid w:val="007842DD"/>
    <w:rsid w:val="007A1985"/>
    <w:rsid w:val="007A28E8"/>
    <w:rsid w:val="007B1D1C"/>
    <w:rsid w:val="007B7BC1"/>
    <w:rsid w:val="007C3469"/>
    <w:rsid w:val="007D31A5"/>
    <w:rsid w:val="00806EB8"/>
    <w:rsid w:val="0082008D"/>
    <w:rsid w:val="008230E9"/>
    <w:rsid w:val="00840FEE"/>
    <w:rsid w:val="00846FF4"/>
    <w:rsid w:val="008712AE"/>
    <w:rsid w:val="00873527"/>
    <w:rsid w:val="008A6327"/>
    <w:rsid w:val="008E1981"/>
    <w:rsid w:val="00993518"/>
    <w:rsid w:val="009A12A9"/>
    <w:rsid w:val="009A3A14"/>
    <w:rsid w:val="009C36F7"/>
    <w:rsid w:val="009E66FC"/>
    <w:rsid w:val="009E7C07"/>
    <w:rsid w:val="00A10154"/>
    <w:rsid w:val="00A244D5"/>
    <w:rsid w:val="00A443F9"/>
    <w:rsid w:val="00A54712"/>
    <w:rsid w:val="00A72080"/>
    <w:rsid w:val="00A726CF"/>
    <w:rsid w:val="00AA0C27"/>
    <w:rsid w:val="00AD445C"/>
    <w:rsid w:val="00AD7478"/>
    <w:rsid w:val="00B015F4"/>
    <w:rsid w:val="00B33BC7"/>
    <w:rsid w:val="00B36A60"/>
    <w:rsid w:val="00B37870"/>
    <w:rsid w:val="00B63B42"/>
    <w:rsid w:val="00B63BE2"/>
    <w:rsid w:val="00B758FC"/>
    <w:rsid w:val="00B779F4"/>
    <w:rsid w:val="00B95199"/>
    <w:rsid w:val="00B95F14"/>
    <w:rsid w:val="00BA658C"/>
    <w:rsid w:val="00BF4B2E"/>
    <w:rsid w:val="00BF6176"/>
    <w:rsid w:val="00C077A8"/>
    <w:rsid w:val="00C11FFF"/>
    <w:rsid w:val="00C35190"/>
    <w:rsid w:val="00C45FCD"/>
    <w:rsid w:val="00C52976"/>
    <w:rsid w:val="00C91C0D"/>
    <w:rsid w:val="00CA2313"/>
    <w:rsid w:val="00CA6A13"/>
    <w:rsid w:val="00CA6F70"/>
    <w:rsid w:val="00CB3F48"/>
    <w:rsid w:val="00CD4530"/>
    <w:rsid w:val="00D21F64"/>
    <w:rsid w:val="00D22385"/>
    <w:rsid w:val="00D76DD0"/>
    <w:rsid w:val="00D868E2"/>
    <w:rsid w:val="00D97B83"/>
    <w:rsid w:val="00DB0897"/>
    <w:rsid w:val="00E11B26"/>
    <w:rsid w:val="00E31449"/>
    <w:rsid w:val="00E40454"/>
    <w:rsid w:val="00E4474D"/>
    <w:rsid w:val="00E53F0E"/>
    <w:rsid w:val="00E5639E"/>
    <w:rsid w:val="00E5680A"/>
    <w:rsid w:val="00E82BA3"/>
    <w:rsid w:val="00E83F76"/>
    <w:rsid w:val="00EC47E9"/>
    <w:rsid w:val="00ED121E"/>
    <w:rsid w:val="00F323D6"/>
    <w:rsid w:val="00F40DA6"/>
    <w:rsid w:val="00F80397"/>
    <w:rsid w:val="00F856B4"/>
    <w:rsid w:val="00F9017A"/>
    <w:rsid w:val="00FA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20ABE5-3CF7-4088-8407-F55630B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0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B67"/>
    <w:rPr>
      <w:color w:val="0000FF"/>
      <w:u w:val="single"/>
    </w:rPr>
  </w:style>
  <w:style w:type="character" w:customStyle="1" w:styleId="match">
    <w:name w:val="match"/>
    <w:basedOn w:val="a0"/>
    <w:rsid w:val="00404AA5"/>
  </w:style>
  <w:style w:type="character" w:customStyle="1" w:styleId="a4">
    <w:name w:val="Основной текст_"/>
    <w:basedOn w:val="a0"/>
    <w:link w:val="1"/>
    <w:rsid w:val="008A63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A6327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60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34360&amp;prevdoc=4464811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kodeks://link/d?nd=901808295&amp;prevdoc=4464811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721208&amp;prevdoc=44648117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03411&amp;prevdoc=446481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FB48-533E-40AF-A3B3-52503777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50</cp:revision>
  <cp:lastPrinted>2022-04-11T13:50:00Z</cp:lastPrinted>
  <dcterms:created xsi:type="dcterms:W3CDTF">2021-11-24T08:24:00Z</dcterms:created>
  <dcterms:modified xsi:type="dcterms:W3CDTF">2022-04-11T13:50:00Z</dcterms:modified>
</cp:coreProperties>
</file>