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Старочелнинского сельского поселения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Алькеевского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1 квартал 2022 год </w:t>
      </w: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965"/>
        <w:gridCol w:w="567"/>
        <w:gridCol w:w="6519"/>
        <w:gridCol w:w="1985"/>
        <w:gridCol w:w="1559"/>
        <w:gridCol w:w="1391"/>
        <w:gridCol w:w="1560"/>
      </w:tblGrid>
      <w:tr w:rsidR="00F14EF8" w:rsidTr="00F14EF8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F14EF8" w:rsidRDefault="00F1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проведении антикоррупционной экспертизы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F14EF8" w:rsidRDefault="00F1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направлении</w:t>
            </w:r>
          </w:p>
          <w:p w:rsidR="00F14EF8" w:rsidRDefault="00F1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регистр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F14EF8" w:rsidTr="00F14EF8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Pr="00F14EF8" w:rsidRDefault="00F14EF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 внесений изменений в решение Совета Старочелнинского сельского поселения Алькеевского муниципального района  от 01.12.2021 г № </w:t>
            </w:r>
            <w:r w:rsidRPr="00F14EF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20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«Об утверждении Положения о муниципальном контроле в сфере благоустройства на территории 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муниципал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ного образования “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Старочелнинское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</w:t>
            </w:r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сельско</w:t>
            </w:r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  <w:lang w:val="tt-RU"/>
              </w:rPr>
              <w:t xml:space="preserve">е </w:t>
            </w:r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поселени</w:t>
            </w:r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  <w:lang w:val="tt-RU"/>
              </w:rPr>
              <w:t>е”</w:t>
            </w:r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Алькеевского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F14EF8" w:rsidTr="00F14EF8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Pr="00F14EF8" w:rsidRDefault="00F14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F8">
              <w:rPr>
                <w:rFonts w:ascii="Times New Roman" w:hAnsi="Times New Roman"/>
                <w:sz w:val="20"/>
                <w:szCs w:val="20"/>
              </w:rPr>
              <w:t>Решение №</w:t>
            </w:r>
            <w:r w:rsidRPr="00F14EF8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от 04.02.2022 года «</w:t>
            </w:r>
            <w:r w:rsidRPr="00F14EF8">
              <w:rPr>
                <w:rFonts w:ascii="Times New Roman" w:hAnsi="Times New Roman"/>
                <w:spacing w:val="2"/>
                <w:sz w:val="20"/>
                <w:szCs w:val="20"/>
              </w:rPr>
              <w:t>О проекте внесения изменений и дополнений  в  Устав муниципального образования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«Старочелнинское  </w:t>
            </w:r>
            <w:r w:rsidRPr="00F14EF8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сельское 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поселение» Алькеевского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F14EF8" w:rsidTr="00F14EF8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Pr="00F14EF8" w:rsidRDefault="00F14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14EF8">
              <w:rPr>
                <w:rFonts w:ascii="Times New Roman" w:hAnsi="Times New Roman"/>
                <w:spacing w:val="2"/>
                <w:sz w:val="20"/>
                <w:szCs w:val="20"/>
              </w:rPr>
              <w:t>О внесении изменений и дополнений  в  Устав муниципального образования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«Старочелнинское  </w:t>
            </w:r>
            <w:r w:rsidRPr="00F14EF8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сельское 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поселение» Алькеевского муниципального района Республики Татарстан</w:t>
            </w:r>
            <w:r w:rsidRPr="00F14EF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F14EF8" w:rsidTr="00F14EF8">
        <w:trPr>
          <w:trHeight w:val="11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Pr="00F14EF8" w:rsidRDefault="00F14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14EF8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Решение Совета Старочелнинского сельского поселения от 19.03.2018 года №7 "Об утверждении Правил благоустройства Старочелнинского сельского поселения Алькеевского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14EF8" w:rsidRDefault="00F14EF8" w:rsidP="00F14E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Глава Старочелнинского СП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М.Г.Исхаков</w:t>
      </w:r>
    </w:p>
    <w:p w:rsidR="00F14EF8" w:rsidRDefault="00F14EF8" w:rsidP="00285350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Старочелнинского сельского поселения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Алькеевского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2 квартал 2022 год </w:t>
      </w: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965"/>
        <w:gridCol w:w="567"/>
        <w:gridCol w:w="6519"/>
        <w:gridCol w:w="1985"/>
        <w:gridCol w:w="1559"/>
        <w:gridCol w:w="1391"/>
        <w:gridCol w:w="1560"/>
      </w:tblGrid>
      <w:tr w:rsidR="00285350" w:rsidTr="00C412C1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285350" w:rsidRDefault="00285350" w:rsidP="00C412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проведении антикоррупционной экспертизы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285350" w:rsidRDefault="00285350" w:rsidP="00C412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направлении</w:t>
            </w:r>
          </w:p>
          <w:p w:rsidR="00285350" w:rsidRDefault="00285350" w:rsidP="00C412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регистр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285350" w:rsidTr="00C412C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D5396B" w:rsidRDefault="00285350" w:rsidP="00C412C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5396B">
              <w:rPr>
                <w:rFonts w:ascii="Times New Roman" w:hAnsi="Times New Roman"/>
                <w:sz w:val="20"/>
                <w:szCs w:val="28"/>
              </w:rPr>
              <w:t>«</w:t>
            </w:r>
            <w:r w:rsidRPr="00D5396B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>О признании некоторых нормативных     правовых актов утратившим силу</w:t>
            </w:r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285350" w:rsidTr="00C412C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D5396B" w:rsidRDefault="00285350" w:rsidP="00C41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>«</w:t>
            </w:r>
            <w:r w:rsidRPr="00D5396B">
              <w:rPr>
                <w:rFonts w:ascii="Times New Roman" w:hAnsi="Times New Roman"/>
                <w:sz w:val="20"/>
                <w:szCs w:val="28"/>
              </w:rPr>
              <w:t>О внесении изменений в решения Совета Старочелнинского сельского поселения Алькеевского муниципального района от 13.12.2021г. № 21 «О формировании архивных фондов  Старочелнинского сельского поселения Алькеевского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285350" w:rsidTr="00C412C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D5396B" w:rsidRDefault="00285350" w:rsidP="00C41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6B">
              <w:rPr>
                <w:rFonts w:ascii="Times New Roman" w:hAnsi="Times New Roman"/>
                <w:sz w:val="20"/>
                <w:szCs w:val="28"/>
              </w:rPr>
              <w:t>«</w:t>
            </w: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 xml:space="preserve">Об утверждении Положения о порядке вырубки зеленых насаждений на территории Старочелнинского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</w:t>
            </w: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  <w:lang w:val="tt-RU"/>
              </w:rPr>
              <w:t>физических и юридических ли</w:t>
            </w: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>ц</w:t>
            </w:r>
            <w:r w:rsidRPr="00D5396B"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285350" w:rsidTr="00C412C1">
        <w:trPr>
          <w:trHeight w:val="11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Pr="00D5396B" w:rsidRDefault="00285350" w:rsidP="00C412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>«О внесении изменений в решение Совета Старочелниского</w:t>
            </w: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  <w:lang w:val="tt-RU"/>
              </w:rPr>
              <w:t xml:space="preserve"> </w:t>
            </w: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 xml:space="preserve">сельского поселения  Алькеевского муниципального района Республики Татарстан от 30.11.2021 г.№ </w:t>
            </w:r>
            <w:r w:rsidRPr="00D5396B">
              <w:rPr>
                <w:rFonts w:ascii="Times New Roman" w:hAnsi="Times New Roman"/>
                <w:sz w:val="20"/>
                <w:szCs w:val="28"/>
              </w:rPr>
              <w:t xml:space="preserve">19 </w:t>
            </w: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>«О земельном налоге»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50" w:rsidRDefault="00285350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D5396B" w:rsidTr="00C412C1">
        <w:trPr>
          <w:trHeight w:val="11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D5396B" w:rsidRDefault="00D5396B" w:rsidP="00C412C1">
            <w:pPr>
              <w:jc w:val="both"/>
              <w:rPr>
                <w:rFonts w:ascii="Times New Roman" w:hAnsi="Times New Roman"/>
                <w:bCs/>
                <w:kern w:val="28"/>
                <w:sz w:val="20"/>
                <w:szCs w:val="28"/>
              </w:rPr>
            </w:pPr>
            <w:r w:rsidRPr="00D5396B">
              <w:rPr>
                <w:rFonts w:ascii="Times New Roman" w:hAnsi="Times New Roman"/>
                <w:color w:val="FF0000"/>
                <w:sz w:val="20"/>
                <w:szCs w:val="28"/>
              </w:rPr>
              <w:t>«Об исполнении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Старочелнинского сельского поселения Алькеевского  муниципального  района за 2021 год».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D5396B" w:rsidTr="00C412C1">
        <w:trPr>
          <w:trHeight w:val="11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D5396B" w:rsidRDefault="00D5396B" w:rsidP="00C412C1">
            <w:pPr>
              <w:jc w:val="both"/>
              <w:rPr>
                <w:rFonts w:ascii="Times New Roman" w:hAnsi="Times New Roman"/>
                <w:color w:val="FF0000"/>
                <w:sz w:val="20"/>
                <w:szCs w:val="28"/>
              </w:rPr>
            </w:pPr>
            <w:r w:rsidRPr="00D5396B">
              <w:rPr>
                <w:rFonts w:ascii="Times New Roman" w:hAnsi="Times New Roman"/>
                <w:sz w:val="20"/>
                <w:szCs w:val="24"/>
              </w:rPr>
              <w:t>«</w:t>
            </w:r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О внесений изменений в решение Совета Старочелнинского сельского поселения Алькеевского муниципального района  от 01.12.2021 г № 20 «Об утверждении Положения о муниципальном контроле в сфере благоустройства на территории </w:t>
            </w:r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  <w:lang w:val="tt-RU"/>
              </w:rPr>
              <w:t>муниципал</w:t>
            </w:r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ь</w:t>
            </w:r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  <w:lang w:val="tt-RU"/>
              </w:rPr>
              <w:t>ного образования “</w:t>
            </w:r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Старочелнинское </w:t>
            </w:r>
            <w:r w:rsidRPr="00D5396B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сельско</w:t>
            </w:r>
            <w:r w:rsidRPr="00D5396B">
              <w:rPr>
                <w:rFonts w:ascii="Times New Roman" w:hAnsi="Times New Roman"/>
                <w:iCs/>
                <w:color w:val="000000"/>
                <w:sz w:val="20"/>
                <w:szCs w:val="24"/>
                <w:lang w:val="tt-RU"/>
              </w:rPr>
              <w:t xml:space="preserve">е </w:t>
            </w:r>
            <w:r w:rsidRPr="00D5396B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поселени</w:t>
            </w:r>
            <w:r w:rsidRPr="00D5396B">
              <w:rPr>
                <w:rFonts w:ascii="Times New Roman" w:hAnsi="Times New Roman"/>
                <w:iCs/>
                <w:color w:val="000000"/>
                <w:sz w:val="20"/>
                <w:szCs w:val="24"/>
                <w:lang w:val="tt-RU"/>
              </w:rPr>
              <w:t xml:space="preserve">е” </w:t>
            </w:r>
            <w:r w:rsidRPr="00D5396B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 xml:space="preserve">Алькеевского муниципального </w:t>
            </w:r>
            <w:r w:rsidRPr="00D5396B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lastRenderedPageBreak/>
              <w:t>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D5396B" w:rsidTr="00C412C1">
        <w:trPr>
          <w:trHeight w:val="11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D5396B" w:rsidRDefault="00D5396B" w:rsidP="00C412C1">
            <w:pPr>
              <w:jc w:val="both"/>
              <w:rPr>
                <w:rFonts w:ascii="Times New Roman" w:hAnsi="Times New Roman"/>
                <w:color w:val="FF0000"/>
                <w:sz w:val="20"/>
                <w:szCs w:val="28"/>
              </w:rPr>
            </w:pPr>
            <w:r w:rsidRPr="00D5396B">
              <w:rPr>
                <w:rFonts w:ascii="Times New Roman" w:hAnsi="Times New Roman"/>
                <w:iCs/>
                <w:color w:val="000000"/>
                <w:sz w:val="20"/>
                <w:szCs w:val="28"/>
              </w:rPr>
              <w:t>«</w:t>
            </w:r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О внесении изменений в решение Совета Старочелнинского сельского поселения Алькеевского муниципального района от 05.11.2014 N 18 «Об утверждении Положения о представлении гражданами, претендующими на замещение должностей муниципальной службы в муниципальном образовании "Старочелнинское сельское поселение Алькеевского муниципального района", сведений о доходах, об имуществе и обязательствах имущественного характера, а также </w:t>
            </w:r>
            <w:r w:rsidRPr="00D5396B">
              <w:rPr>
                <w:rFonts w:ascii="Times New Roman" w:hAnsi="Times New Roman"/>
                <w:bCs/>
                <w:color w:val="FF0000"/>
                <w:sz w:val="20"/>
                <w:szCs w:val="28"/>
              </w:rPr>
              <w:t>о представлении муниципальными служащими</w:t>
            </w:r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 в муниципальном образовании  "Старочелнинское сельское поселение Алькеевского муниципального района", сведений о доходах, расходах, об имуществе и обязательствах имущественного характера</w:t>
            </w:r>
            <w:r w:rsidRPr="00D5396B">
              <w:rPr>
                <w:rFonts w:ascii="Times New Roman" w:hAnsi="Times New Roman"/>
                <w:iCs/>
                <w:color w:val="000000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D5396B" w:rsidTr="00C412C1">
        <w:trPr>
          <w:trHeight w:val="11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Pr="00D5396B" w:rsidRDefault="00D5396B" w:rsidP="00C412C1">
            <w:pPr>
              <w:jc w:val="both"/>
              <w:rPr>
                <w:rFonts w:ascii="Times New Roman" w:hAnsi="Times New Roman"/>
                <w:color w:val="FF0000"/>
                <w:sz w:val="20"/>
                <w:szCs w:val="28"/>
              </w:rPr>
            </w:pPr>
            <w:r w:rsidRPr="00D5396B">
              <w:rPr>
                <w:rFonts w:ascii="Times New Roman" w:hAnsi="Times New Roman"/>
                <w:iCs/>
                <w:color w:val="000000"/>
                <w:sz w:val="20"/>
                <w:szCs w:val="28"/>
              </w:rPr>
              <w:t>«</w:t>
            </w:r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О внесении изменений в решение Совета Старочелнинского сельского поселения Алькеевского муниципального района от 05.11.2014г N 19 «Об утверждении Положения о представлении гражданами, претендующими на замещение муниципальных должностей в муниципальном образовании «Старочелнинское сельское поселение Алькеевского муниципального района», сведений о доходах, об имуществе и обязательствах имущественного характера, а также </w:t>
            </w:r>
            <w:r w:rsidRPr="00D5396B">
              <w:rPr>
                <w:rFonts w:ascii="Times New Roman" w:hAnsi="Times New Roman"/>
                <w:bCs/>
                <w:color w:val="FF0000"/>
                <w:sz w:val="20"/>
                <w:szCs w:val="28"/>
              </w:rPr>
              <w:t>о представлении лицами, замещающими муниципальные должности</w:t>
            </w:r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 в муниципальном образовании «Старочелнинское сельское поселение Алькеевского  муниципального района», сведений о доходах, расходах, об имуществе и обязательствах  имущественного характера»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6B" w:rsidRDefault="00D5396B" w:rsidP="00C412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85350" w:rsidRDefault="00285350" w:rsidP="002853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Глава Старочелнинского СП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М.Г.Исхаков</w:t>
      </w:r>
    </w:p>
    <w:p w:rsidR="00285350" w:rsidRDefault="00285350" w:rsidP="0028535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E3C23" w:rsidRDefault="002E3C23"/>
    <w:sectPr w:rsidR="002E3C23" w:rsidSect="00F14EF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14EF8"/>
    <w:rsid w:val="00285350"/>
    <w:rsid w:val="002E3C23"/>
    <w:rsid w:val="006C4B7D"/>
    <w:rsid w:val="00D5396B"/>
    <w:rsid w:val="00F1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2022-03-31T07:51:00Z</cp:lastPrinted>
  <dcterms:created xsi:type="dcterms:W3CDTF">2022-03-31T07:47:00Z</dcterms:created>
  <dcterms:modified xsi:type="dcterms:W3CDTF">2022-06-23T12:52:00Z</dcterms:modified>
</cp:coreProperties>
</file>