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A2" w:rsidRDefault="006F15A2" w:rsidP="006F15A2">
      <w:pPr>
        <w:pStyle w:val="1"/>
        <w:rPr>
          <w:sz w:val="28"/>
          <w:szCs w:val="28"/>
        </w:rPr>
      </w:pPr>
    </w:p>
    <w:p w:rsidR="006F15A2" w:rsidRDefault="006F15A2" w:rsidP="006F15A2">
      <w:pPr>
        <w:pStyle w:val="1"/>
        <w:spacing w:line="360" w:lineRule="auto"/>
        <w:ind w:left="-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F15A2" w:rsidRDefault="006F15A2" w:rsidP="006F15A2">
      <w:pPr>
        <w:pStyle w:val="1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</w:t>
      </w:r>
      <w:r w:rsidR="0056659E">
        <w:rPr>
          <w:b/>
          <w:sz w:val="28"/>
          <w:szCs w:val="28"/>
        </w:rPr>
        <w:t>Верхнеколчуринского</w:t>
      </w:r>
      <w:r>
        <w:rPr>
          <w:b/>
          <w:sz w:val="28"/>
          <w:szCs w:val="28"/>
        </w:rPr>
        <w:t xml:space="preserve"> сельского поселения</w:t>
      </w:r>
    </w:p>
    <w:p w:rsidR="006F15A2" w:rsidRDefault="006F15A2" w:rsidP="006F15A2">
      <w:pPr>
        <w:pStyle w:val="1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Алькеевского муниципального района РТ</w:t>
      </w:r>
    </w:p>
    <w:p w:rsidR="006F15A2" w:rsidRDefault="006F15A2" w:rsidP="006F15A2">
      <w:pPr>
        <w:pStyle w:val="1"/>
        <w:rPr>
          <w:b/>
          <w:sz w:val="18"/>
          <w:szCs w:val="18"/>
        </w:rPr>
      </w:pPr>
    </w:p>
    <w:p w:rsidR="006F15A2" w:rsidRDefault="006F15A2" w:rsidP="006F15A2">
      <w:pPr>
        <w:pStyle w:val="1"/>
        <w:ind w:left="-567"/>
        <w:jc w:val="center"/>
        <w:rPr>
          <w:b/>
          <w:sz w:val="28"/>
          <w:szCs w:val="28"/>
        </w:rPr>
      </w:pPr>
    </w:p>
    <w:p w:rsidR="006F15A2" w:rsidRDefault="00CB690E" w:rsidP="006F15A2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19» ноября 2018 </w:t>
      </w:r>
      <w:r w:rsidR="006F15A2">
        <w:rPr>
          <w:sz w:val="28"/>
          <w:szCs w:val="28"/>
        </w:rPr>
        <w:t xml:space="preserve">года                                              </w:t>
      </w:r>
      <w:r w:rsidR="002E39A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  <w:r w:rsidR="002E39A8">
        <w:rPr>
          <w:sz w:val="28"/>
          <w:szCs w:val="28"/>
        </w:rPr>
        <w:t xml:space="preserve"> </w:t>
      </w:r>
      <w:r w:rsidR="007F1E94">
        <w:rPr>
          <w:sz w:val="28"/>
          <w:szCs w:val="28"/>
        </w:rPr>
        <w:t>32</w:t>
      </w:r>
    </w:p>
    <w:p w:rsidR="006F15A2" w:rsidRDefault="006F15A2" w:rsidP="006F15A2">
      <w:pPr>
        <w:pStyle w:val="1"/>
        <w:ind w:left="-567"/>
        <w:jc w:val="both"/>
        <w:rPr>
          <w:sz w:val="28"/>
          <w:szCs w:val="28"/>
        </w:rPr>
      </w:pPr>
    </w:p>
    <w:p w:rsidR="006F15A2" w:rsidRDefault="006F15A2" w:rsidP="006F15A2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«О результатах местного референдума на территории</w:t>
      </w:r>
    </w:p>
    <w:p w:rsidR="006F15A2" w:rsidRDefault="0056659E" w:rsidP="006F15A2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Верхнеколчуринского</w:t>
      </w:r>
      <w:r w:rsidR="006F15A2">
        <w:rPr>
          <w:sz w:val="28"/>
          <w:szCs w:val="28"/>
        </w:rPr>
        <w:t xml:space="preserve"> сельского поселения </w:t>
      </w:r>
    </w:p>
    <w:p w:rsidR="006F15A2" w:rsidRDefault="006F15A2" w:rsidP="006F15A2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Алькеевс</w:t>
      </w:r>
      <w:r w:rsidR="00CB690E">
        <w:rPr>
          <w:sz w:val="28"/>
          <w:szCs w:val="28"/>
        </w:rPr>
        <w:t>кого муниципального района РТ 18 ноября 2018</w:t>
      </w:r>
      <w:r>
        <w:rPr>
          <w:sz w:val="28"/>
          <w:szCs w:val="28"/>
        </w:rPr>
        <w:t xml:space="preserve"> года»</w:t>
      </w:r>
    </w:p>
    <w:p w:rsidR="006F15A2" w:rsidRDefault="006F15A2" w:rsidP="006F15A2">
      <w:pPr>
        <w:pStyle w:val="1"/>
        <w:ind w:left="-567"/>
        <w:jc w:val="both"/>
        <w:rPr>
          <w:sz w:val="28"/>
          <w:szCs w:val="28"/>
        </w:rPr>
      </w:pPr>
    </w:p>
    <w:p w:rsidR="006F15A2" w:rsidRDefault="006F15A2" w:rsidP="006F15A2">
      <w:pPr>
        <w:pStyle w:val="a3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Статьей 22 Федерального закона «Об общих принципах организации местного самоуправления в Российской Федерации», статьей 56 Закона Республики Татарстан «О местном референдуме» и на основании первых экземпляров протоколов участковых избирательных комиссий об итогах голосования на местном референдуме, протокола УИК №</w:t>
      </w:r>
      <w:r w:rsidR="0056659E">
        <w:rPr>
          <w:rFonts w:ascii="Times New Roman" w:hAnsi="Times New Roman"/>
          <w:sz w:val="28"/>
          <w:szCs w:val="28"/>
        </w:rPr>
        <w:t>724</w:t>
      </w:r>
      <w:proofErr w:type="gramEnd"/>
      <w:r w:rsidR="004A0DE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протокола УИК № </w:t>
      </w:r>
      <w:r w:rsidR="0056659E">
        <w:rPr>
          <w:rFonts w:ascii="Times New Roman" w:hAnsi="Times New Roman"/>
          <w:sz w:val="28"/>
          <w:szCs w:val="28"/>
        </w:rPr>
        <w:t>761</w:t>
      </w:r>
      <w:r>
        <w:rPr>
          <w:rFonts w:ascii="Times New Roman" w:hAnsi="Times New Roman"/>
          <w:sz w:val="28"/>
          <w:szCs w:val="28"/>
        </w:rPr>
        <w:t xml:space="preserve"> (ИКМО </w:t>
      </w:r>
      <w:r w:rsidR="0056659E">
        <w:rPr>
          <w:rFonts w:ascii="Times New Roman" w:hAnsi="Times New Roman"/>
          <w:sz w:val="28"/>
          <w:szCs w:val="28"/>
        </w:rPr>
        <w:t>Верхнеколчуринского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Алькеевского муниципального района РТ) В списке участников референдума на момент окончания голосования включено </w:t>
      </w:r>
      <w:r w:rsidR="0056659E">
        <w:rPr>
          <w:rFonts w:ascii="Times New Roman" w:hAnsi="Times New Roman"/>
          <w:sz w:val="28"/>
          <w:szCs w:val="28"/>
        </w:rPr>
        <w:t>408</w:t>
      </w:r>
      <w:r>
        <w:rPr>
          <w:rFonts w:ascii="Times New Roman" w:hAnsi="Times New Roman"/>
          <w:sz w:val="28"/>
          <w:szCs w:val="28"/>
        </w:rPr>
        <w:t xml:space="preserve"> участников референдума; Число участников референдума, принявших участие в голосовании </w:t>
      </w:r>
      <w:r w:rsidR="0056659E">
        <w:rPr>
          <w:rFonts w:ascii="Times New Roman" w:hAnsi="Times New Roman"/>
          <w:sz w:val="28"/>
          <w:szCs w:val="28"/>
        </w:rPr>
        <w:t>347, что составляет   85</w:t>
      </w:r>
      <w:r>
        <w:rPr>
          <w:rFonts w:ascii="Times New Roman" w:hAnsi="Times New Roman"/>
          <w:sz w:val="28"/>
          <w:szCs w:val="28"/>
        </w:rPr>
        <w:t>,</w:t>
      </w:r>
      <w:r w:rsidR="0056659E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  %. проголосовали:</w:t>
      </w:r>
    </w:p>
    <w:p w:rsidR="006F15A2" w:rsidRDefault="006F15A2" w:rsidP="006F15A2">
      <w:pPr>
        <w:pStyle w:val="a3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позицию «Да» проголосовало</w:t>
      </w:r>
      <w:r w:rsidR="0056659E">
        <w:rPr>
          <w:rFonts w:ascii="Times New Roman" w:hAnsi="Times New Roman"/>
          <w:sz w:val="28"/>
          <w:szCs w:val="28"/>
        </w:rPr>
        <w:t xml:space="preserve"> 305</w:t>
      </w:r>
      <w:r>
        <w:rPr>
          <w:rFonts w:ascii="Times New Roman" w:hAnsi="Times New Roman"/>
          <w:sz w:val="28"/>
          <w:szCs w:val="28"/>
        </w:rPr>
        <w:t xml:space="preserve"> участника референдум</w:t>
      </w:r>
      <w:r w:rsidR="004A0DEA">
        <w:rPr>
          <w:rFonts w:ascii="Times New Roman" w:hAnsi="Times New Roman"/>
          <w:sz w:val="28"/>
          <w:szCs w:val="28"/>
        </w:rPr>
        <w:t>а, что составляет         8</w:t>
      </w:r>
      <w:r w:rsidR="0056659E">
        <w:rPr>
          <w:rFonts w:ascii="Times New Roman" w:hAnsi="Times New Roman"/>
          <w:sz w:val="28"/>
          <w:szCs w:val="28"/>
        </w:rPr>
        <w:t>7</w:t>
      </w:r>
      <w:r w:rsidR="004A0DEA">
        <w:rPr>
          <w:rFonts w:ascii="Times New Roman" w:hAnsi="Times New Roman"/>
          <w:sz w:val="28"/>
          <w:szCs w:val="28"/>
        </w:rPr>
        <w:t>,</w:t>
      </w:r>
      <w:r w:rsidR="0056659E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процен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а)(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6F15A2" w:rsidRDefault="006F15A2" w:rsidP="006F15A2">
      <w:pPr>
        <w:pStyle w:val="a3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позицию «Нет» проголосовало</w:t>
      </w:r>
      <w:r w:rsidR="004A0DEA">
        <w:rPr>
          <w:rFonts w:ascii="Times New Roman" w:hAnsi="Times New Roman"/>
          <w:sz w:val="28"/>
          <w:szCs w:val="28"/>
        </w:rPr>
        <w:t xml:space="preserve"> </w:t>
      </w:r>
      <w:r w:rsidR="0056659E">
        <w:rPr>
          <w:rFonts w:ascii="Times New Roman" w:hAnsi="Times New Roman"/>
          <w:sz w:val="28"/>
          <w:szCs w:val="28"/>
        </w:rPr>
        <w:t xml:space="preserve">42 </w:t>
      </w:r>
      <w:r>
        <w:rPr>
          <w:rFonts w:ascii="Times New Roman" w:hAnsi="Times New Roman"/>
          <w:sz w:val="28"/>
          <w:szCs w:val="28"/>
        </w:rPr>
        <w:t>участников референдума,</w:t>
      </w:r>
      <w:r w:rsidR="00CB690E">
        <w:rPr>
          <w:rFonts w:ascii="Times New Roman" w:hAnsi="Times New Roman"/>
          <w:sz w:val="28"/>
          <w:szCs w:val="28"/>
        </w:rPr>
        <w:t xml:space="preserve"> что составляет</w:t>
      </w:r>
      <w:r w:rsidR="004A0DEA">
        <w:rPr>
          <w:rFonts w:ascii="Times New Roman" w:hAnsi="Times New Roman"/>
          <w:sz w:val="28"/>
          <w:szCs w:val="28"/>
        </w:rPr>
        <w:t xml:space="preserve">  1</w:t>
      </w:r>
      <w:r w:rsidR="0056659E">
        <w:rPr>
          <w:rFonts w:ascii="Times New Roman" w:hAnsi="Times New Roman"/>
          <w:sz w:val="28"/>
          <w:szCs w:val="28"/>
        </w:rPr>
        <w:t>2</w:t>
      </w:r>
      <w:r w:rsidR="004A0DEA">
        <w:rPr>
          <w:rFonts w:ascii="Times New Roman" w:hAnsi="Times New Roman"/>
          <w:sz w:val="28"/>
          <w:szCs w:val="28"/>
        </w:rPr>
        <w:t>,</w:t>
      </w:r>
      <w:r w:rsidR="0056659E">
        <w:rPr>
          <w:rFonts w:ascii="Times New Roman" w:hAnsi="Times New Roman"/>
          <w:sz w:val="28"/>
          <w:szCs w:val="28"/>
        </w:rPr>
        <w:t>11</w:t>
      </w:r>
      <w:r w:rsidR="004A0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а)(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F15A2" w:rsidRDefault="006F15A2" w:rsidP="006F15A2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0DEA" w:rsidRPr="00E01E14">
        <w:rPr>
          <w:sz w:val="28"/>
          <w:szCs w:val="28"/>
        </w:rPr>
        <w:t xml:space="preserve">На основании изложенного Совет </w:t>
      </w:r>
      <w:r w:rsidR="0056659E">
        <w:rPr>
          <w:sz w:val="28"/>
          <w:szCs w:val="28"/>
        </w:rPr>
        <w:t>Верхнеколчуринского</w:t>
      </w:r>
      <w:r w:rsidR="004A0DEA" w:rsidRPr="00E01E14">
        <w:rPr>
          <w:sz w:val="28"/>
          <w:szCs w:val="28"/>
        </w:rPr>
        <w:t xml:space="preserve"> сельского поселения</w:t>
      </w:r>
      <w:r w:rsidR="004A0DEA" w:rsidRPr="00E01E14">
        <w:rPr>
          <w:b/>
          <w:sz w:val="28"/>
          <w:szCs w:val="28"/>
        </w:rPr>
        <w:t xml:space="preserve"> </w:t>
      </w:r>
      <w:r w:rsidR="004A0DEA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F15A2" w:rsidRDefault="006F15A2" w:rsidP="006F15A2">
      <w:pPr>
        <w:pStyle w:val="1"/>
        <w:ind w:left="-567"/>
        <w:jc w:val="both"/>
        <w:rPr>
          <w:sz w:val="28"/>
          <w:szCs w:val="28"/>
        </w:rPr>
      </w:pPr>
    </w:p>
    <w:p w:rsidR="006F15A2" w:rsidRDefault="006F15A2" w:rsidP="004A0DEA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местный референдум по вопросу введения самообложения граждан на территории </w:t>
      </w:r>
      <w:r w:rsidR="0056659E">
        <w:rPr>
          <w:sz w:val="28"/>
          <w:szCs w:val="28"/>
        </w:rPr>
        <w:t>Верхнеколчуринского</w:t>
      </w:r>
      <w:r>
        <w:rPr>
          <w:sz w:val="28"/>
          <w:szCs w:val="28"/>
        </w:rPr>
        <w:t xml:space="preserve"> сельского поселения Алькеевского муниципального района Республики Татарстан 18 ноября 2018 г. состоявшимся, а результаты референдума - действительными.</w:t>
      </w:r>
    </w:p>
    <w:p w:rsidR="004A0DEA" w:rsidRDefault="004A0DEA" w:rsidP="004A0DEA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</w:t>
      </w:r>
      <w:proofErr w:type="gramStart"/>
      <w:r w:rsidRPr="004A0DEA">
        <w:rPr>
          <w:rFonts w:ascii="Times New Roman" w:eastAsia="Calibri" w:hAnsi="Times New Roman"/>
          <w:sz w:val="28"/>
          <w:szCs w:val="28"/>
        </w:rPr>
        <w:t>У</w:t>
      </w:r>
      <w:proofErr w:type="gramEnd"/>
      <w:r w:rsidRPr="004A0DEA">
        <w:rPr>
          <w:rFonts w:ascii="Times New Roman" w:eastAsia="Calibri" w:hAnsi="Times New Roman"/>
          <w:sz w:val="28"/>
          <w:szCs w:val="28"/>
        </w:rPr>
        <w:t xml:space="preserve">твердить итоги голосования референдума </w:t>
      </w:r>
      <w:r w:rsidR="0056659E">
        <w:rPr>
          <w:rFonts w:ascii="Times New Roman" w:eastAsia="Calibri" w:hAnsi="Times New Roman"/>
          <w:sz w:val="28"/>
          <w:szCs w:val="28"/>
        </w:rPr>
        <w:t>Верхнеколчуринского</w:t>
      </w:r>
      <w:r w:rsidRPr="004A0DEA">
        <w:rPr>
          <w:rFonts w:ascii="Times New Roman" w:eastAsia="Calibri" w:hAnsi="Times New Roman"/>
          <w:sz w:val="28"/>
          <w:szCs w:val="28"/>
        </w:rPr>
        <w:t xml:space="preserve"> сельского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4A0DEA" w:rsidRPr="004A0DEA" w:rsidRDefault="004A0DEA" w:rsidP="004A0DEA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4A0DEA">
        <w:rPr>
          <w:rFonts w:ascii="Times New Roman" w:eastAsia="Calibri" w:hAnsi="Times New Roman"/>
          <w:sz w:val="28"/>
          <w:szCs w:val="28"/>
        </w:rPr>
        <w:t>поселения Алькеевского муниципального района Республики Татарстан.</w:t>
      </w:r>
    </w:p>
    <w:p w:rsidR="004A0DEA" w:rsidRDefault="004A0DEA" w:rsidP="004A0DEA">
      <w:pPr>
        <w:pStyle w:val="1"/>
        <w:ind w:left="-567"/>
        <w:jc w:val="both"/>
        <w:rPr>
          <w:sz w:val="28"/>
          <w:szCs w:val="28"/>
        </w:rPr>
      </w:pPr>
    </w:p>
    <w:p w:rsidR="004A0DEA" w:rsidRPr="004A0DEA" w:rsidRDefault="004A0DEA" w:rsidP="004A0DE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142" w:hanging="425"/>
        <w:outlineLvl w:val="0"/>
        <w:rPr>
          <w:rFonts w:ascii="Times New Roman" w:eastAsia="Calibri" w:hAnsi="Times New Roman"/>
          <w:color w:val="0D0D0D"/>
          <w:sz w:val="28"/>
          <w:szCs w:val="28"/>
        </w:rPr>
      </w:pPr>
      <w:r w:rsidRPr="004A0DEA">
        <w:rPr>
          <w:rFonts w:ascii="Times New Roman" w:eastAsia="Calibri" w:hAnsi="Times New Roman"/>
          <w:color w:val="0D0D0D"/>
          <w:sz w:val="28"/>
          <w:szCs w:val="28"/>
        </w:rPr>
        <w:t xml:space="preserve">Оплату средств самообложения произвести единовременной выплатой  </w:t>
      </w:r>
      <w:proofErr w:type="gramStart"/>
      <w:r w:rsidRPr="004A0DEA">
        <w:rPr>
          <w:rFonts w:ascii="Times New Roman" w:eastAsia="Calibri" w:hAnsi="Times New Roman"/>
          <w:color w:val="0D0D0D"/>
          <w:sz w:val="28"/>
          <w:szCs w:val="28"/>
        </w:rPr>
        <w:t>в</w:t>
      </w:r>
      <w:proofErr w:type="gramEnd"/>
      <w:r w:rsidRPr="004A0DEA">
        <w:rPr>
          <w:rFonts w:ascii="Times New Roman" w:eastAsia="Calibri" w:hAnsi="Times New Roman"/>
          <w:color w:val="0D0D0D"/>
          <w:sz w:val="28"/>
          <w:szCs w:val="28"/>
        </w:rPr>
        <w:t xml:space="preserve">  </w:t>
      </w:r>
    </w:p>
    <w:p w:rsidR="004A0DEA" w:rsidRPr="004A0DEA" w:rsidRDefault="004A0DEA" w:rsidP="004A0DEA">
      <w:pPr>
        <w:pStyle w:val="a3"/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Calibri" w:hAnsi="Times New Roman"/>
          <w:sz w:val="28"/>
          <w:szCs w:val="28"/>
        </w:rPr>
      </w:pPr>
      <w:proofErr w:type="gramStart"/>
      <w:r w:rsidRPr="004A0DEA">
        <w:rPr>
          <w:rFonts w:ascii="Times New Roman" w:eastAsia="Calibri" w:hAnsi="Times New Roman"/>
          <w:color w:val="0D0D0D"/>
          <w:sz w:val="28"/>
          <w:szCs w:val="28"/>
        </w:rPr>
        <w:t>течении первого квартала 2019 года, последний срок уплаты последний месяц полугодия текущего года</w:t>
      </w:r>
      <w:r w:rsidR="0056659E">
        <w:rPr>
          <w:rFonts w:ascii="Times New Roman" w:eastAsia="Calibri" w:hAnsi="Times New Roman"/>
          <w:color w:val="0D0D0D"/>
          <w:sz w:val="28"/>
          <w:szCs w:val="28"/>
        </w:rPr>
        <w:t xml:space="preserve">, </w:t>
      </w:r>
      <w:r w:rsidRPr="004A0DEA">
        <w:rPr>
          <w:rFonts w:ascii="Times New Roman" w:eastAsia="Calibri" w:hAnsi="Times New Roman"/>
          <w:color w:val="0D0D0D"/>
          <w:sz w:val="28"/>
          <w:szCs w:val="28"/>
        </w:rPr>
        <w:t xml:space="preserve">  после обнародования настоящего решения, всеми гражданами,  достигшими 18 летнего возраста</w:t>
      </w:r>
      <w:r w:rsidRPr="004A0DEA">
        <w:rPr>
          <w:rFonts w:ascii="Times New Roman" w:eastAsia="Calibri" w:hAnsi="Times New Roman"/>
          <w:sz w:val="28"/>
          <w:szCs w:val="28"/>
        </w:rPr>
        <w:t xml:space="preserve">, место жительства которых расположена в границах </w:t>
      </w:r>
      <w:r w:rsidR="0056659E">
        <w:rPr>
          <w:rFonts w:ascii="Times New Roman" w:eastAsia="Calibri" w:hAnsi="Times New Roman"/>
          <w:sz w:val="28"/>
          <w:szCs w:val="28"/>
        </w:rPr>
        <w:t>Верхнеколчуринского</w:t>
      </w:r>
      <w:r w:rsidRPr="004A0DEA">
        <w:rPr>
          <w:rFonts w:ascii="Times New Roman" w:eastAsia="Calibri" w:hAnsi="Times New Roman"/>
          <w:sz w:val="28"/>
          <w:szCs w:val="28"/>
        </w:rPr>
        <w:t xml:space="preserve"> сельского поселения Алькеевского муниципального района Республики Татарстан за исключением </w:t>
      </w:r>
      <w:r w:rsidRPr="004A0DEA">
        <w:rPr>
          <w:rFonts w:ascii="Times New Roman" w:hAnsi="Times New Roman"/>
          <w:sz w:val="28"/>
          <w:szCs w:val="28"/>
        </w:rPr>
        <w:lastRenderedPageBreak/>
        <w:t>инвалидов 1 группы, ветеранов ВОВ, вдов участников ВОВ,  многодетных семей имеющих пять и более несовершеннолетних детей,  студентов обучающихся по очной форме</w:t>
      </w:r>
      <w:proofErr w:type="gramEnd"/>
      <w:r w:rsidRPr="004A0DEA">
        <w:rPr>
          <w:rFonts w:ascii="Times New Roman" w:hAnsi="Times New Roman"/>
          <w:sz w:val="28"/>
          <w:szCs w:val="28"/>
        </w:rPr>
        <w:t xml:space="preserve"> обучения и лиц, достигших 80 летнего возраста</w:t>
      </w:r>
      <w:r w:rsidRPr="004A0DEA">
        <w:rPr>
          <w:rFonts w:ascii="Times New Roman" w:eastAsia="Calibri" w:hAnsi="Times New Roman"/>
          <w:sz w:val="28"/>
          <w:szCs w:val="28"/>
        </w:rPr>
        <w:t>.</w:t>
      </w:r>
    </w:p>
    <w:p w:rsidR="006F15A2" w:rsidRDefault="006F15A2" w:rsidP="004A0DEA">
      <w:pPr>
        <w:pStyle w:val="1"/>
        <w:jc w:val="both"/>
        <w:rPr>
          <w:sz w:val="28"/>
          <w:szCs w:val="28"/>
        </w:rPr>
      </w:pPr>
    </w:p>
    <w:p w:rsidR="006F15A2" w:rsidRDefault="006F15A2" w:rsidP="006F15A2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Считать принятыми на местном референдуме решения по вопросам:</w:t>
      </w:r>
    </w:p>
    <w:p w:rsidR="00CB690E" w:rsidRPr="00CB690E" w:rsidRDefault="0056659E" w:rsidP="0056659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CB690E">
        <w:rPr>
          <w:rFonts w:ascii="Times New Roman" w:hAnsi="Times New Roman"/>
          <w:sz w:val="28"/>
          <w:szCs w:val="28"/>
        </w:rPr>
        <w:t xml:space="preserve">- </w:t>
      </w:r>
      <w:r w:rsidR="00CB690E" w:rsidRPr="00CB690E">
        <w:rPr>
          <w:rFonts w:ascii="Times New Roman" w:hAnsi="Times New Roman"/>
          <w:sz w:val="28"/>
          <w:szCs w:val="28"/>
        </w:rPr>
        <w:t xml:space="preserve">«Согласны ли вы на введение самообложения в 2019 году в сумме 600 рублей с каждого совершеннолетнего жителя, зарегистрированного по месту жительства на территории </w:t>
      </w:r>
      <w:r>
        <w:rPr>
          <w:rFonts w:ascii="Times New Roman" w:hAnsi="Times New Roman"/>
          <w:sz w:val="28"/>
          <w:szCs w:val="28"/>
        </w:rPr>
        <w:t>Верхнеколчуринского</w:t>
      </w:r>
      <w:r w:rsidR="00CB690E" w:rsidRPr="00CB690E">
        <w:rPr>
          <w:rFonts w:ascii="Times New Roman" w:hAnsi="Times New Roman"/>
          <w:sz w:val="28"/>
          <w:szCs w:val="28"/>
        </w:rPr>
        <w:t xml:space="preserve"> сельского поселения, за исключением инвалидов 1 группы, ветеранов ВОВ, вдов участников ВОВ,  многодетных семей имеющих пять и более несовершеннолетних детей,  студентов обучающихся по очной форме обучения и лиц, достигших 80 летнего возраста и направлением полученных средств</w:t>
      </w:r>
      <w:proofErr w:type="gramEnd"/>
      <w:r w:rsidR="00CB690E" w:rsidRPr="00CB690E">
        <w:rPr>
          <w:rFonts w:ascii="Times New Roman" w:hAnsi="Times New Roman"/>
          <w:sz w:val="28"/>
          <w:szCs w:val="28"/>
        </w:rPr>
        <w:t xml:space="preserve"> на решение вопросов местного значения по выполнению следующих работ:</w:t>
      </w:r>
    </w:p>
    <w:p w:rsidR="0056659E" w:rsidRPr="0056659E" w:rsidRDefault="0056659E" w:rsidP="0056659E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659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56659E">
        <w:rPr>
          <w:rFonts w:ascii="Times New Roman" w:hAnsi="Times New Roman"/>
          <w:sz w:val="28"/>
          <w:szCs w:val="28"/>
        </w:rPr>
        <w:t>приобретение необходимого материала на установку уличного освещения, электромонтажные работы по установке осветительного оборудования и на оплату  расходов за потребляемую энергию уличного освещения –60руб</w:t>
      </w:r>
      <w:r w:rsidRPr="0056659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6659E" w:rsidRPr="0056659E" w:rsidRDefault="0056659E" w:rsidP="0056659E">
      <w:pPr>
        <w:jc w:val="both"/>
        <w:rPr>
          <w:rFonts w:ascii="Times New Roman" w:hAnsi="Times New Roman"/>
          <w:bCs/>
          <w:color w:val="FF0000"/>
          <w:sz w:val="28"/>
          <w:szCs w:val="28"/>
          <w:u w:val="single"/>
        </w:rPr>
      </w:pPr>
      <w:r w:rsidRPr="0056659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56659E">
        <w:rPr>
          <w:rFonts w:ascii="Times New Roman" w:hAnsi="Times New Roman"/>
          <w:sz w:val="28"/>
          <w:szCs w:val="28"/>
        </w:rPr>
        <w:t xml:space="preserve">ограждение территории водонапорной башни, строительство, реконструкцию, затраты на оплату расходов связанные с содержанием объектов водоснабжения,  ремонт уличной системы водоснабжения и на оплату санитарно-химических и  бактериологических анализов воды –135  </w:t>
      </w:r>
      <w:proofErr w:type="spellStart"/>
      <w:r w:rsidRPr="0056659E">
        <w:rPr>
          <w:rFonts w:ascii="Times New Roman" w:hAnsi="Times New Roman"/>
          <w:sz w:val="28"/>
          <w:szCs w:val="28"/>
        </w:rPr>
        <w:t>руб</w:t>
      </w:r>
      <w:proofErr w:type="spellEnd"/>
      <w:r w:rsidRPr="0056659E">
        <w:rPr>
          <w:rFonts w:ascii="Times New Roman" w:hAnsi="Times New Roman"/>
          <w:bCs/>
          <w:color w:val="FF0000"/>
          <w:sz w:val="28"/>
          <w:szCs w:val="28"/>
          <w:u w:val="single"/>
        </w:rPr>
        <w:t>;</w:t>
      </w:r>
    </w:p>
    <w:p w:rsidR="0056659E" w:rsidRPr="0056659E" w:rsidRDefault="0056659E" w:rsidP="0056659E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659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56659E">
        <w:rPr>
          <w:rFonts w:ascii="Times New Roman" w:hAnsi="Times New Roman"/>
          <w:sz w:val="28"/>
          <w:szCs w:val="28"/>
        </w:rPr>
        <w:t xml:space="preserve">благоустройство дорог – 120 </w:t>
      </w:r>
      <w:proofErr w:type="spellStart"/>
      <w:r w:rsidRPr="0056659E">
        <w:rPr>
          <w:rFonts w:ascii="Times New Roman" w:hAnsi="Times New Roman"/>
          <w:sz w:val="28"/>
          <w:szCs w:val="28"/>
        </w:rPr>
        <w:t>руб</w:t>
      </w:r>
      <w:proofErr w:type="spellEnd"/>
      <w:r w:rsidRPr="0056659E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56659E" w:rsidRPr="0056659E" w:rsidRDefault="0056659E" w:rsidP="0056659E">
      <w:pPr>
        <w:jc w:val="both"/>
        <w:rPr>
          <w:rFonts w:ascii="Times New Roman" w:hAnsi="Times New Roman"/>
          <w:sz w:val="28"/>
          <w:szCs w:val="28"/>
        </w:rPr>
      </w:pPr>
      <w:r w:rsidRPr="0056659E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56659E">
        <w:rPr>
          <w:rFonts w:ascii="Times New Roman" w:hAnsi="Times New Roman"/>
        </w:rPr>
        <w:t xml:space="preserve"> </w:t>
      </w:r>
      <w:r w:rsidRPr="0056659E">
        <w:rPr>
          <w:rFonts w:ascii="Times New Roman" w:hAnsi="Times New Roman"/>
          <w:sz w:val="28"/>
          <w:szCs w:val="28"/>
        </w:rPr>
        <w:t xml:space="preserve">реконструкцию, благоустройство и содержание кладбищ -150 </w:t>
      </w:r>
      <w:proofErr w:type="spellStart"/>
      <w:r w:rsidRPr="0056659E">
        <w:rPr>
          <w:rFonts w:ascii="Times New Roman" w:hAnsi="Times New Roman"/>
          <w:sz w:val="28"/>
          <w:szCs w:val="28"/>
        </w:rPr>
        <w:t>руб</w:t>
      </w:r>
      <w:proofErr w:type="spellEnd"/>
      <w:r w:rsidRPr="0056659E">
        <w:rPr>
          <w:rFonts w:ascii="Times New Roman" w:hAnsi="Times New Roman"/>
          <w:sz w:val="28"/>
          <w:szCs w:val="28"/>
        </w:rPr>
        <w:t>;</w:t>
      </w:r>
    </w:p>
    <w:p w:rsidR="0056659E" w:rsidRPr="0056659E" w:rsidRDefault="0056659E" w:rsidP="0056659E">
      <w:pPr>
        <w:jc w:val="both"/>
        <w:rPr>
          <w:rFonts w:ascii="Times New Roman" w:hAnsi="Times New Roman"/>
          <w:sz w:val="28"/>
          <w:szCs w:val="28"/>
        </w:rPr>
      </w:pPr>
      <w:r w:rsidRPr="0056659E">
        <w:rPr>
          <w:rFonts w:ascii="Times New Roman" w:hAnsi="Times New Roman"/>
          <w:sz w:val="28"/>
          <w:szCs w:val="28"/>
        </w:rPr>
        <w:t xml:space="preserve">-приобретение контейнеров и утилизацию твердых бытовых отходов- 135 руб. </w:t>
      </w:r>
    </w:p>
    <w:p w:rsidR="006F15A2" w:rsidRDefault="006F15A2" w:rsidP="006F15A2">
      <w:pPr>
        <w:pStyle w:val="1"/>
        <w:jc w:val="both"/>
        <w:rPr>
          <w:sz w:val="28"/>
          <w:szCs w:val="28"/>
        </w:rPr>
      </w:pPr>
    </w:p>
    <w:p w:rsidR="006F15A2" w:rsidRDefault="006F15A2" w:rsidP="006F15A2">
      <w:pPr>
        <w:pStyle w:val="1"/>
        <w:tabs>
          <w:tab w:val="left" w:pos="-540"/>
          <w:tab w:val="left" w:pos="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на информационном стенде </w:t>
      </w:r>
      <w:r w:rsidR="0056659E">
        <w:rPr>
          <w:sz w:val="28"/>
          <w:szCs w:val="28"/>
        </w:rPr>
        <w:t>Верхнеколчуринского</w:t>
      </w:r>
      <w:r>
        <w:rPr>
          <w:sz w:val="28"/>
          <w:szCs w:val="28"/>
        </w:rPr>
        <w:t xml:space="preserve"> сельского поселения Алькеевского муниципального района Республики Татарстан.</w:t>
      </w:r>
    </w:p>
    <w:p w:rsidR="006F15A2" w:rsidRDefault="006F15A2" w:rsidP="006F15A2">
      <w:pPr>
        <w:pStyle w:val="1"/>
        <w:tabs>
          <w:tab w:val="left" w:pos="-540"/>
          <w:tab w:val="left" w:pos="0"/>
        </w:tabs>
        <w:ind w:left="-540"/>
        <w:jc w:val="both"/>
        <w:rPr>
          <w:sz w:val="28"/>
          <w:szCs w:val="28"/>
        </w:rPr>
      </w:pPr>
    </w:p>
    <w:p w:rsidR="006F15A2" w:rsidRDefault="006F15A2" w:rsidP="006F15A2">
      <w:pPr>
        <w:pStyle w:val="1"/>
        <w:tabs>
          <w:tab w:val="left" w:pos="-540"/>
          <w:tab w:val="left" w:pos="0"/>
        </w:tabs>
        <w:ind w:left="-540"/>
        <w:jc w:val="both"/>
        <w:rPr>
          <w:sz w:val="28"/>
          <w:szCs w:val="28"/>
        </w:rPr>
      </w:pPr>
    </w:p>
    <w:p w:rsidR="006F15A2" w:rsidRDefault="006F15A2" w:rsidP="006F15A2">
      <w:pPr>
        <w:spacing w:after="0"/>
        <w:rPr>
          <w:rFonts w:ascii="Times New Roman" w:hAnsi="Times New Roman"/>
          <w:sz w:val="28"/>
          <w:szCs w:val="28"/>
        </w:rPr>
      </w:pPr>
    </w:p>
    <w:p w:rsidR="006F15A2" w:rsidRDefault="006F15A2" w:rsidP="006F15A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Совета,</w:t>
      </w:r>
    </w:p>
    <w:p w:rsidR="006F15A2" w:rsidRDefault="006F15A2" w:rsidP="006F15A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6659E">
        <w:rPr>
          <w:sz w:val="28"/>
          <w:szCs w:val="28"/>
        </w:rPr>
        <w:t>Верхнеколчуринского</w:t>
      </w:r>
    </w:p>
    <w:p w:rsidR="006F15A2" w:rsidRDefault="006F15A2" w:rsidP="006F15A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Алькеевского</w:t>
      </w:r>
    </w:p>
    <w:p w:rsidR="00A55E2F" w:rsidRPr="00606678" w:rsidRDefault="006F15A2" w:rsidP="0060667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</w:t>
      </w:r>
      <w:r>
        <w:rPr>
          <w:sz w:val="28"/>
          <w:szCs w:val="28"/>
        </w:rPr>
        <w:tab/>
        <w:t xml:space="preserve">                                                     </w:t>
      </w:r>
      <w:r w:rsidR="0056659E">
        <w:rPr>
          <w:sz w:val="28"/>
          <w:szCs w:val="28"/>
        </w:rPr>
        <w:t>Е</w:t>
      </w:r>
      <w:r>
        <w:rPr>
          <w:sz w:val="28"/>
          <w:szCs w:val="28"/>
        </w:rPr>
        <w:t>.В.К</w:t>
      </w:r>
      <w:r w:rsidR="0056659E">
        <w:rPr>
          <w:sz w:val="28"/>
          <w:szCs w:val="28"/>
        </w:rPr>
        <w:t>раснова</w:t>
      </w:r>
    </w:p>
    <w:sectPr w:rsidR="00A55E2F" w:rsidRPr="00606678" w:rsidSect="00A5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ED9"/>
    <w:multiLevelType w:val="multilevel"/>
    <w:tmpl w:val="631699A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27" w:hanging="54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15A2"/>
    <w:rsid w:val="00192A83"/>
    <w:rsid w:val="00225DE4"/>
    <w:rsid w:val="00231FEC"/>
    <w:rsid w:val="002E39A8"/>
    <w:rsid w:val="003539E8"/>
    <w:rsid w:val="004A0DEA"/>
    <w:rsid w:val="00506797"/>
    <w:rsid w:val="0056659E"/>
    <w:rsid w:val="00606678"/>
    <w:rsid w:val="006F15A2"/>
    <w:rsid w:val="007B0329"/>
    <w:rsid w:val="007F1E94"/>
    <w:rsid w:val="00A55E2F"/>
    <w:rsid w:val="00AF45F2"/>
    <w:rsid w:val="00CB690E"/>
    <w:rsid w:val="00FC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A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15A2"/>
    <w:pPr>
      <w:ind w:left="720"/>
      <w:contextualSpacing/>
    </w:pPr>
  </w:style>
  <w:style w:type="paragraph" w:customStyle="1" w:styleId="1">
    <w:name w:val="Без интервала1"/>
    <w:rsid w:val="006F15A2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2018-12-03T09:31:00Z</cp:lastPrinted>
  <dcterms:created xsi:type="dcterms:W3CDTF">2018-11-21T10:52:00Z</dcterms:created>
  <dcterms:modified xsi:type="dcterms:W3CDTF">2018-12-03T09:32:00Z</dcterms:modified>
</cp:coreProperties>
</file>