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sz w:val="36"/>
          <w:szCs w:val="36"/>
          <w:lang w:eastAsia="ru-RU"/>
        </w:rPr>
      </w:pP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4839CC" w:rsidRDefault="004839CC" w:rsidP="009E0EF6">
      <w:pPr>
        <w:spacing w:after="0" w:line="240" w:lineRule="auto"/>
        <w:ind w:firstLine="709"/>
        <w:jc w:val="center"/>
        <w:rPr>
          <w:rFonts w:ascii="Times New Roman" w:hAnsi="Times New Roman"/>
          <w:sz w:val="36"/>
          <w:szCs w:val="36"/>
          <w:lang w:eastAsia="ru-RU"/>
        </w:rPr>
      </w:pP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«КОШКИНСКОЕ СЕЛЬСКОЕ ПОСЕЛЕНИЕ»</w:t>
      </w: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АЛЬКЕЕВСКОГО </w:t>
      </w: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4839CC" w:rsidRDefault="004839CC" w:rsidP="009E0EF6">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4839CC" w:rsidRDefault="004839CC" w:rsidP="009E0EF6">
      <w:pPr>
        <w:spacing w:after="0" w:line="240" w:lineRule="auto"/>
        <w:ind w:firstLine="709"/>
        <w:jc w:val="both"/>
        <w:rPr>
          <w:rFonts w:ascii="Times New Roman" w:hAnsi="Times New Roman"/>
          <w:sz w:val="36"/>
          <w:szCs w:val="36"/>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center"/>
        <w:rPr>
          <w:rFonts w:ascii="Times New Roman" w:hAnsi="Times New Roman"/>
          <w:b/>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587B5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60476324"/>
    <w:bookmarkStart w:id="1" w:name="_Toc292201095"/>
    <w:bookmarkStart w:id="2" w:name="_Toc292201848"/>
    <w:bookmarkStart w:id="3" w:name="_Toc292201928"/>
    <w:bookmarkStart w:id="4" w:name="_Toc292202002"/>
    <w:p w:rsidR="004839CC" w:rsidRDefault="004839CC" w:rsidP="00587B57">
      <w:pPr>
        <w:pStyle w:val="TOC1"/>
        <w:tabs>
          <w:tab w:val="right" w:leader="dot" w:pos="9344"/>
        </w:tabs>
        <w:ind w:firstLine="0"/>
        <w:rPr>
          <w:b w:val="0"/>
          <w:bCs w:val="0"/>
          <w:caps w:val="0"/>
          <w:noProof/>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349304360" w:history="1">
        <w:r w:rsidRPr="00F01967">
          <w:rPr>
            <w:rStyle w:val="Hyperlink"/>
            <w:noProof/>
            <w:kern w:val="32"/>
          </w:rPr>
          <w:t>ВВЕДЕНИЕ</w:t>
        </w:r>
        <w:r>
          <w:rPr>
            <w:noProof/>
            <w:webHidden/>
          </w:rPr>
          <w:tab/>
        </w:r>
        <w:r>
          <w:rPr>
            <w:noProof/>
            <w:webHidden/>
          </w:rPr>
          <w:fldChar w:fldCharType="begin"/>
        </w:r>
        <w:r>
          <w:rPr>
            <w:noProof/>
            <w:webHidden/>
          </w:rPr>
          <w:instrText xml:space="preserve"> PAGEREF _Toc349304360 \h </w:instrText>
        </w:r>
        <w:r>
          <w:rPr>
            <w:noProof/>
            <w:webHidden/>
          </w:rPr>
        </w:r>
        <w:r>
          <w:rPr>
            <w:noProof/>
            <w:webHidden/>
          </w:rPr>
          <w:fldChar w:fldCharType="separate"/>
        </w:r>
        <w:r>
          <w:rPr>
            <w:noProof/>
            <w:webHidden/>
          </w:rPr>
          <w:t>4</w:t>
        </w:r>
        <w:r>
          <w:rPr>
            <w:noProof/>
            <w:webHidden/>
          </w:rPr>
          <w:fldChar w:fldCharType="end"/>
        </w:r>
      </w:hyperlink>
    </w:p>
    <w:p w:rsidR="004839CC" w:rsidRDefault="004839CC" w:rsidP="00587B57">
      <w:pPr>
        <w:pStyle w:val="TOC1"/>
        <w:tabs>
          <w:tab w:val="right" w:leader="dot" w:pos="9344"/>
        </w:tabs>
        <w:ind w:firstLine="0"/>
        <w:rPr>
          <w:b w:val="0"/>
          <w:bCs w:val="0"/>
          <w:caps w:val="0"/>
          <w:noProof/>
          <w:sz w:val="24"/>
          <w:szCs w:val="24"/>
        </w:rPr>
      </w:pPr>
      <w:hyperlink w:anchor="_Toc349304361" w:history="1">
        <w:r w:rsidRPr="00F01967">
          <w:rPr>
            <w:rStyle w:val="Hyperlink"/>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_Toc349304361 \h </w:instrText>
        </w:r>
        <w:r>
          <w:rPr>
            <w:noProof/>
            <w:webHidden/>
          </w:rPr>
        </w:r>
        <w:r>
          <w:rPr>
            <w:noProof/>
            <w:webHidden/>
          </w:rPr>
          <w:fldChar w:fldCharType="separate"/>
        </w:r>
        <w:r>
          <w:rPr>
            <w:noProof/>
            <w:webHidden/>
          </w:rPr>
          <w:t>4</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62" w:history="1">
        <w:r w:rsidRPr="00F01967">
          <w:rPr>
            <w:rStyle w:val="Hyperlink"/>
            <w:b/>
            <w:bCs/>
            <w:noProof/>
          </w:rPr>
          <w:t>Глава 1. Общие положения</w:t>
        </w:r>
        <w:r>
          <w:rPr>
            <w:noProof/>
            <w:webHidden/>
          </w:rPr>
          <w:tab/>
        </w:r>
        <w:r>
          <w:rPr>
            <w:noProof/>
            <w:webHidden/>
          </w:rPr>
          <w:fldChar w:fldCharType="begin"/>
        </w:r>
        <w:r>
          <w:rPr>
            <w:noProof/>
            <w:webHidden/>
          </w:rPr>
          <w:instrText xml:space="preserve"> PAGEREF _Toc349304362 \h </w:instrText>
        </w:r>
        <w:r>
          <w:rPr>
            <w:noProof/>
            <w:webHidden/>
          </w:rPr>
        </w:r>
        <w:r>
          <w:rPr>
            <w:noProof/>
            <w:webHidden/>
          </w:rPr>
          <w:fldChar w:fldCharType="separate"/>
        </w:r>
        <w:r>
          <w:rPr>
            <w:noProof/>
            <w:webHidden/>
          </w:rPr>
          <w:t>4</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63" w:history="1">
        <w:r w:rsidRPr="00F01967">
          <w:rPr>
            <w:rStyle w:val="Hyperlink"/>
            <w:b/>
            <w:bCs/>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_Toc349304363 \h </w:instrText>
        </w:r>
        <w:r>
          <w:rPr>
            <w:noProof/>
            <w:webHidden/>
          </w:rPr>
        </w:r>
        <w:r>
          <w:rPr>
            <w:noProof/>
            <w:webHidden/>
          </w:rPr>
          <w:fldChar w:fldCharType="separate"/>
        </w:r>
        <w:r>
          <w:rPr>
            <w:noProof/>
            <w:webHidden/>
          </w:rPr>
          <w:t>4</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64" w:history="1">
        <w:r w:rsidRPr="00F01967">
          <w:rPr>
            <w:rStyle w:val="Hyperlink"/>
            <w:b/>
            <w:bCs/>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_Toc349304364 \h </w:instrText>
        </w:r>
        <w:r>
          <w:rPr>
            <w:noProof/>
            <w:webHidden/>
          </w:rPr>
        </w:r>
        <w:r>
          <w:rPr>
            <w:noProof/>
            <w:webHidden/>
          </w:rPr>
          <w:fldChar w:fldCharType="separate"/>
        </w:r>
        <w:r>
          <w:rPr>
            <w:noProof/>
            <w:webHidden/>
          </w:rPr>
          <w:t>7</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65" w:history="1">
        <w:r w:rsidRPr="00F01967">
          <w:rPr>
            <w:rStyle w:val="Hyperlink"/>
            <w:b/>
            <w:bCs/>
            <w:noProof/>
          </w:rPr>
          <w:t>Статья 3. Линии градостроительного регулирования</w:t>
        </w:r>
        <w:r>
          <w:rPr>
            <w:noProof/>
            <w:webHidden/>
          </w:rPr>
          <w:tab/>
        </w:r>
        <w:r>
          <w:rPr>
            <w:noProof/>
            <w:webHidden/>
          </w:rPr>
          <w:fldChar w:fldCharType="begin"/>
        </w:r>
        <w:r>
          <w:rPr>
            <w:noProof/>
            <w:webHidden/>
          </w:rPr>
          <w:instrText xml:space="preserve"> PAGEREF _Toc349304365 \h </w:instrText>
        </w:r>
        <w:r>
          <w:rPr>
            <w:noProof/>
            <w:webHidden/>
          </w:rPr>
        </w:r>
        <w:r>
          <w:rPr>
            <w:noProof/>
            <w:webHidden/>
          </w:rPr>
          <w:fldChar w:fldCharType="separate"/>
        </w:r>
        <w:r>
          <w:rPr>
            <w:noProof/>
            <w:webHidden/>
          </w:rPr>
          <w:t>8</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66" w:history="1">
        <w:r w:rsidRPr="00F01967">
          <w:rPr>
            <w:rStyle w:val="Hyperlink"/>
            <w:b/>
            <w:bCs/>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_Toc349304366 \h </w:instrText>
        </w:r>
        <w:r>
          <w:rPr>
            <w:noProof/>
            <w:webHidden/>
          </w:rPr>
        </w:r>
        <w:r>
          <w:rPr>
            <w:noProof/>
            <w:webHidden/>
          </w:rPr>
          <w:fldChar w:fldCharType="separate"/>
        </w:r>
        <w:r>
          <w:rPr>
            <w:noProof/>
            <w:webHidden/>
          </w:rPr>
          <w:t>9</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67" w:history="1">
        <w:r w:rsidRPr="00F01967">
          <w:rPr>
            <w:rStyle w:val="Hyperlink"/>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_Toc349304367 \h </w:instrText>
        </w:r>
        <w:r>
          <w:rPr>
            <w:noProof/>
            <w:webHidden/>
          </w:rPr>
        </w:r>
        <w:r>
          <w:rPr>
            <w:noProof/>
            <w:webHidden/>
          </w:rPr>
          <w:fldChar w:fldCharType="separate"/>
        </w:r>
        <w:r>
          <w:rPr>
            <w:noProof/>
            <w:webHidden/>
          </w:rPr>
          <w:t>11</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68" w:history="1">
        <w:r w:rsidRPr="00F01967">
          <w:rPr>
            <w:rStyle w:val="Hyperlink"/>
            <w:b/>
            <w:bCs/>
            <w:noProof/>
          </w:rPr>
          <w:t>Статья 6. Ответственность за нарушения Правил</w:t>
        </w:r>
        <w:r>
          <w:rPr>
            <w:noProof/>
            <w:webHidden/>
          </w:rPr>
          <w:tab/>
        </w:r>
        <w:r>
          <w:rPr>
            <w:noProof/>
            <w:webHidden/>
          </w:rPr>
          <w:fldChar w:fldCharType="begin"/>
        </w:r>
        <w:r>
          <w:rPr>
            <w:noProof/>
            <w:webHidden/>
          </w:rPr>
          <w:instrText xml:space="preserve"> PAGEREF _Toc349304368 \h </w:instrText>
        </w:r>
        <w:r>
          <w:rPr>
            <w:noProof/>
            <w:webHidden/>
          </w:rPr>
        </w:r>
        <w:r>
          <w:rPr>
            <w:noProof/>
            <w:webHidden/>
          </w:rPr>
          <w:fldChar w:fldCharType="separate"/>
        </w:r>
        <w:r>
          <w:rPr>
            <w:noProof/>
            <w:webHidden/>
          </w:rPr>
          <w:t>12</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69" w:history="1">
        <w:r w:rsidRPr="00F01967">
          <w:rPr>
            <w:rStyle w:val="Hyperlink"/>
            <w:b/>
            <w:bCs/>
            <w:noProof/>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_Toc349304369 \h </w:instrText>
        </w:r>
        <w:r>
          <w:rPr>
            <w:noProof/>
            <w:webHidden/>
          </w:rPr>
        </w:r>
        <w:r>
          <w:rPr>
            <w:noProof/>
            <w:webHidden/>
          </w:rPr>
          <w:fldChar w:fldCharType="separate"/>
        </w:r>
        <w:r>
          <w:rPr>
            <w:noProof/>
            <w:webHidden/>
          </w:rPr>
          <w:t>12</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0" w:history="1">
        <w:r w:rsidRPr="00F01967">
          <w:rPr>
            <w:rStyle w:val="Hyperlink"/>
            <w:b/>
            <w:bCs/>
            <w:noProof/>
          </w:rPr>
          <w:t>Статья 7. Объекты и субъекты градостроительных отношений</w:t>
        </w:r>
        <w:r>
          <w:rPr>
            <w:noProof/>
            <w:webHidden/>
          </w:rPr>
          <w:tab/>
        </w:r>
        <w:r>
          <w:rPr>
            <w:noProof/>
            <w:webHidden/>
          </w:rPr>
          <w:fldChar w:fldCharType="begin"/>
        </w:r>
        <w:r>
          <w:rPr>
            <w:noProof/>
            <w:webHidden/>
          </w:rPr>
          <w:instrText xml:space="preserve"> PAGEREF _Toc349304370 \h </w:instrText>
        </w:r>
        <w:r>
          <w:rPr>
            <w:noProof/>
            <w:webHidden/>
          </w:rPr>
        </w:r>
        <w:r>
          <w:rPr>
            <w:noProof/>
            <w:webHidden/>
          </w:rPr>
          <w:fldChar w:fldCharType="separate"/>
        </w:r>
        <w:r>
          <w:rPr>
            <w:noProof/>
            <w:webHidden/>
          </w:rPr>
          <w:t>12</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1" w:history="1">
        <w:r w:rsidRPr="00F01967">
          <w:rPr>
            <w:rStyle w:val="Hyperlink"/>
            <w:b/>
            <w:bCs/>
            <w:noProof/>
          </w:rPr>
          <w:t>Статья 8. Полномочия Совета муниципального образования «Кошкинское сельское поселение» Алькеевского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_Toc349304371 \h </w:instrText>
        </w:r>
        <w:r>
          <w:rPr>
            <w:noProof/>
            <w:webHidden/>
          </w:rPr>
        </w:r>
        <w:r>
          <w:rPr>
            <w:noProof/>
            <w:webHidden/>
          </w:rPr>
          <w:fldChar w:fldCharType="separate"/>
        </w:r>
        <w:r>
          <w:rPr>
            <w:noProof/>
            <w:webHidden/>
          </w:rPr>
          <w:t>13</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2" w:history="1">
        <w:r w:rsidRPr="00F01967">
          <w:rPr>
            <w:rStyle w:val="Hyperlink"/>
            <w:b/>
            <w:bCs/>
            <w:noProof/>
          </w:rPr>
          <w:t>Статья 9. Полномочия Исполнительного комитета муниципального образования «Кошкинское сельское поселение» Алькеевского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_Toc349304372 \h </w:instrText>
        </w:r>
        <w:r>
          <w:rPr>
            <w:noProof/>
            <w:webHidden/>
          </w:rPr>
        </w:r>
        <w:r>
          <w:rPr>
            <w:noProof/>
            <w:webHidden/>
          </w:rPr>
          <w:fldChar w:fldCharType="separate"/>
        </w:r>
        <w:r>
          <w:rPr>
            <w:noProof/>
            <w:webHidden/>
          </w:rPr>
          <w:t>13</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3" w:history="1">
        <w:r w:rsidRPr="00F01967">
          <w:rPr>
            <w:rStyle w:val="Hyperlink"/>
            <w:b/>
            <w:bCs/>
            <w:noProof/>
          </w:rPr>
          <w:t>Статья 10. Комиссия по землепользованию и застройке</w:t>
        </w:r>
        <w:r>
          <w:rPr>
            <w:noProof/>
            <w:webHidden/>
          </w:rPr>
          <w:tab/>
        </w:r>
        <w:r>
          <w:rPr>
            <w:noProof/>
            <w:webHidden/>
          </w:rPr>
          <w:fldChar w:fldCharType="begin"/>
        </w:r>
        <w:r>
          <w:rPr>
            <w:noProof/>
            <w:webHidden/>
          </w:rPr>
          <w:instrText xml:space="preserve"> PAGEREF _Toc349304373 \h </w:instrText>
        </w:r>
        <w:r>
          <w:rPr>
            <w:noProof/>
            <w:webHidden/>
          </w:rPr>
        </w:r>
        <w:r>
          <w:rPr>
            <w:noProof/>
            <w:webHidden/>
          </w:rPr>
          <w:fldChar w:fldCharType="separate"/>
        </w:r>
        <w:r>
          <w:rPr>
            <w:noProof/>
            <w:webHidden/>
          </w:rPr>
          <w:t>14</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74" w:history="1">
        <w:r w:rsidRPr="00F01967">
          <w:rPr>
            <w:rStyle w:val="Hyperlink"/>
            <w:b/>
            <w:bCs/>
            <w:noProof/>
          </w:rPr>
          <w:t>Глава 3. Права использования недвижимости, возникшие до введения в действие Правил</w:t>
        </w:r>
        <w:r>
          <w:rPr>
            <w:noProof/>
            <w:webHidden/>
          </w:rPr>
          <w:tab/>
        </w:r>
        <w:r>
          <w:rPr>
            <w:noProof/>
            <w:webHidden/>
          </w:rPr>
          <w:fldChar w:fldCharType="begin"/>
        </w:r>
        <w:r>
          <w:rPr>
            <w:noProof/>
            <w:webHidden/>
          </w:rPr>
          <w:instrText xml:space="preserve"> PAGEREF _Toc349304374 \h </w:instrText>
        </w:r>
        <w:r>
          <w:rPr>
            <w:noProof/>
            <w:webHidden/>
          </w:rPr>
        </w:r>
        <w:r>
          <w:rPr>
            <w:noProof/>
            <w:webHidden/>
          </w:rPr>
          <w:fldChar w:fldCharType="separate"/>
        </w:r>
        <w:r>
          <w:rPr>
            <w:noProof/>
            <w:webHidden/>
          </w:rPr>
          <w:t>15</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5" w:history="1">
        <w:r w:rsidRPr="00F01967">
          <w:rPr>
            <w:rStyle w:val="Hyperlink"/>
            <w:b/>
            <w:bCs/>
            <w:noProof/>
          </w:rPr>
          <w:t>Статья 11.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_Toc349304375 \h </w:instrText>
        </w:r>
        <w:r>
          <w:rPr>
            <w:noProof/>
            <w:webHidden/>
          </w:rPr>
        </w:r>
        <w:r>
          <w:rPr>
            <w:noProof/>
            <w:webHidden/>
          </w:rPr>
          <w:fldChar w:fldCharType="separate"/>
        </w:r>
        <w:r>
          <w:rPr>
            <w:noProof/>
            <w:webHidden/>
          </w:rPr>
          <w:t>15</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6" w:history="1">
        <w:r w:rsidRPr="00F01967">
          <w:rPr>
            <w:rStyle w:val="Hyperlink"/>
            <w:b/>
            <w:bCs/>
            <w:noProof/>
          </w:rPr>
          <w:t>Статья 12.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_Toc349304376 \h </w:instrText>
        </w:r>
        <w:r>
          <w:rPr>
            <w:noProof/>
            <w:webHidden/>
          </w:rPr>
        </w:r>
        <w:r>
          <w:rPr>
            <w:noProof/>
            <w:webHidden/>
          </w:rPr>
          <w:fldChar w:fldCharType="separate"/>
        </w:r>
        <w:r>
          <w:rPr>
            <w:noProof/>
            <w:webHidden/>
          </w:rPr>
          <w:t>16</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77" w:history="1">
        <w:r w:rsidRPr="00F01967">
          <w:rPr>
            <w:rStyle w:val="Hyperlink"/>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_Toc349304377 \h </w:instrText>
        </w:r>
        <w:r>
          <w:rPr>
            <w:noProof/>
            <w:webHidden/>
          </w:rPr>
        </w:r>
        <w:r>
          <w:rPr>
            <w:noProof/>
            <w:webHidden/>
          </w:rPr>
          <w:fldChar w:fldCharType="separate"/>
        </w:r>
        <w:r>
          <w:rPr>
            <w:noProof/>
            <w:webHidden/>
          </w:rPr>
          <w:t>16</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8" w:history="1">
        <w:r w:rsidRPr="00F01967">
          <w:rPr>
            <w:rStyle w:val="Hyperlink"/>
            <w:b/>
            <w:bCs/>
            <w:noProof/>
          </w:rPr>
          <w:t>Статья 13.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_Toc349304378 \h </w:instrText>
        </w:r>
        <w:r>
          <w:rPr>
            <w:noProof/>
            <w:webHidden/>
          </w:rPr>
        </w:r>
        <w:r>
          <w:rPr>
            <w:noProof/>
            <w:webHidden/>
          </w:rPr>
          <w:fldChar w:fldCharType="separate"/>
        </w:r>
        <w:r>
          <w:rPr>
            <w:noProof/>
            <w:webHidden/>
          </w:rPr>
          <w:t>17</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79" w:history="1">
        <w:r w:rsidRPr="00F01967">
          <w:rPr>
            <w:rStyle w:val="Hyperlink"/>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_Toc349304379 \h </w:instrText>
        </w:r>
        <w:r>
          <w:rPr>
            <w:noProof/>
            <w:webHidden/>
          </w:rPr>
        </w:r>
        <w:r>
          <w:rPr>
            <w:noProof/>
            <w:webHidden/>
          </w:rPr>
          <w:fldChar w:fldCharType="separate"/>
        </w:r>
        <w:r>
          <w:rPr>
            <w:noProof/>
            <w:webHidden/>
          </w:rPr>
          <w:t>17</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0" w:history="1">
        <w:r w:rsidRPr="00F01967">
          <w:rPr>
            <w:rStyle w:val="Hyperlink"/>
            <w:b/>
            <w:bCs/>
            <w:noProof/>
          </w:rPr>
          <w:t>Статья 16. Проведение публичных слушаний</w:t>
        </w:r>
        <w:r>
          <w:rPr>
            <w:noProof/>
            <w:webHidden/>
          </w:rPr>
          <w:tab/>
        </w:r>
        <w:r>
          <w:rPr>
            <w:noProof/>
            <w:webHidden/>
          </w:rPr>
          <w:fldChar w:fldCharType="begin"/>
        </w:r>
        <w:r>
          <w:rPr>
            <w:noProof/>
            <w:webHidden/>
          </w:rPr>
          <w:instrText xml:space="preserve"> PAGEREF _Toc349304380 \h </w:instrText>
        </w:r>
        <w:r>
          <w:rPr>
            <w:noProof/>
            <w:webHidden/>
          </w:rPr>
        </w:r>
        <w:r>
          <w:rPr>
            <w:noProof/>
            <w:webHidden/>
          </w:rPr>
          <w:fldChar w:fldCharType="separate"/>
        </w:r>
        <w:r>
          <w:rPr>
            <w:noProof/>
            <w:webHidden/>
          </w:rPr>
          <w:t>19</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81" w:history="1">
        <w:r w:rsidRPr="00F01967">
          <w:rPr>
            <w:rStyle w:val="Hyperlink"/>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_Toc349304381 \h </w:instrText>
        </w:r>
        <w:r>
          <w:rPr>
            <w:noProof/>
            <w:webHidden/>
          </w:rPr>
        </w:r>
        <w:r>
          <w:rPr>
            <w:noProof/>
            <w:webHidden/>
          </w:rPr>
          <w:fldChar w:fldCharType="separate"/>
        </w:r>
        <w:r>
          <w:rPr>
            <w:noProof/>
            <w:webHidden/>
          </w:rPr>
          <w:t>20</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2" w:history="1">
        <w:r w:rsidRPr="00F01967">
          <w:rPr>
            <w:rStyle w:val="Hyperlink"/>
            <w:b/>
            <w:bCs/>
            <w:noProof/>
          </w:rPr>
          <w:t>Статья 17.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_Toc349304382 \h </w:instrText>
        </w:r>
        <w:r>
          <w:rPr>
            <w:noProof/>
            <w:webHidden/>
          </w:rPr>
        </w:r>
        <w:r>
          <w:rPr>
            <w:noProof/>
            <w:webHidden/>
          </w:rPr>
          <w:fldChar w:fldCharType="separate"/>
        </w:r>
        <w:r>
          <w:rPr>
            <w:noProof/>
            <w:webHidden/>
          </w:rPr>
          <w:t>20</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3" w:history="1">
        <w:r w:rsidRPr="00F01967">
          <w:rPr>
            <w:rStyle w:val="Hyperlink"/>
            <w:b/>
            <w:bCs/>
            <w:noProof/>
          </w:rPr>
          <w:t>Статья 18. Принципы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_Toc349304383 \h </w:instrText>
        </w:r>
        <w:r>
          <w:rPr>
            <w:noProof/>
            <w:webHidden/>
          </w:rPr>
        </w:r>
        <w:r>
          <w:rPr>
            <w:noProof/>
            <w:webHidden/>
          </w:rPr>
          <w:fldChar w:fldCharType="separate"/>
        </w:r>
        <w:r>
          <w:rPr>
            <w:noProof/>
            <w:webHidden/>
          </w:rPr>
          <w:t>22</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4" w:history="1">
        <w:r w:rsidRPr="00F01967">
          <w:rPr>
            <w:rStyle w:val="Hyperlink"/>
            <w:b/>
            <w:bCs/>
            <w:noProof/>
          </w:rPr>
          <w:t>Статья 19. Особенности предоставления земельных участков</w:t>
        </w:r>
        <w:r>
          <w:rPr>
            <w:noProof/>
            <w:webHidden/>
          </w:rPr>
          <w:tab/>
        </w:r>
        <w:r>
          <w:rPr>
            <w:noProof/>
            <w:webHidden/>
          </w:rPr>
          <w:fldChar w:fldCharType="begin"/>
        </w:r>
        <w:r>
          <w:rPr>
            <w:noProof/>
            <w:webHidden/>
          </w:rPr>
          <w:instrText xml:space="preserve"> PAGEREF _Toc349304384 \h </w:instrText>
        </w:r>
        <w:r>
          <w:rPr>
            <w:noProof/>
            <w:webHidden/>
          </w:rPr>
        </w:r>
        <w:r>
          <w:rPr>
            <w:noProof/>
            <w:webHidden/>
          </w:rPr>
          <w:fldChar w:fldCharType="separate"/>
        </w:r>
        <w:r>
          <w:rPr>
            <w:noProof/>
            <w:webHidden/>
          </w:rPr>
          <w:t>22</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5" w:history="1">
        <w:r w:rsidRPr="00F01967">
          <w:rPr>
            <w:rStyle w:val="Hyperlink"/>
            <w:b/>
            <w:bCs/>
            <w:noProof/>
          </w:rPr>
          <w:t>Статья 20. Резервирование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_Toc349304385 \h </w:instrText>
        </w:r>
        <w:r>
          <w:rPr>
            <w:noProof/>
            <w:webHidden/>
          </w:rPr>
        </w:r>
        <w:r>
          <w:rPr>
            <w:noProof/>
            <w:webHidden/>
          </w:rPr>
          <w:fldChar w:fldCharType="separate"/>
        </w:r>
        <w:r>
          <w:rPr>
            <w:noProof/>
            <w:webHidden/>
          </w:rPr>
          <w:t>23</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86" w:history="1">
        <w:r w:rsidRPr="00F01967">
          <w:rPr>
            <w:rStyle w:val="Hyperlink"/>
            <w:b/>
            <w:bCs/>
            <w:noProof/>
          </w:rPr>
          <w:t>Глава 6. Установление, изменение, фиксация границ земель публичного использования, их использование</w:t>
        </w:r>
        <w:r>
          <w:rPr>
            <w:noProof/>
            <w:webHidden/>
          </w:rPr>
          <w:tab/>
        </w:r>
        <w:r>
          <w:rPr>
            <w:noProof/>
            <w:webHidden/>
          </w:rPr>
          <w:fldChar w:fldCharType="begin"/>
        </w:r>
        <w:r>
          <w:rPr>
            <w:noProof/>
            <w:webHidden/>
          </w:rPr>
          <w:instrText xml:space="preserve"> PAGEREF _Toc349304386 \h </w:instrText>
        </w:r>
        <w:r>
          <w:rPr>
            <w:noProof/>
            <w:webHidden/>
          </w:rPr>
        </w:r>
        <w:r>
          <w:rPr>
            <w:noProof/>
            <w:webHidden/>
          </w:rPr>
          <w:fldChar w:fldCharType="separate"/>
        </w:r>
        <w:r>
          <w:rPr>
            <w:noProof/>
            <w:webHidden/>
          </w:rPr>
          <w:t>23</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7" w:history="1">
        <w:r w:rsidRPr="00F01967">
          <w:rPr>
            <w:rStyle w:val="Hyperlink"/>
            <w:b/>
            <w:bCs/>
            <w:noProof/>
          </w:rPr>
          <w:t>Статья 21. Общие положения о землях публичного использования</w:t>
        </w:r>
        <w:r>
          <w:rPr>
            <w:noProof/>
            <w:webHidden/>
          </w:rPr>
          <w:tab/>
        </w:r>
        <w:r>
          <w:rPr>
            <w:noProof/>
            <w:webHidden/>
          </w:rPr>
          <w:fldChar w:fldCharType="begin"/>
        </w:r>
        <w:r>
          <w:rPr>
            <w:noProof/>
            <w:webHidden/>
          </w:rPr>
          <w:instrText xml:space="preserve"> PAGEREF _Toc349304387 \h </w:instrText>
        </w:r>
        <w:r>
          <w:rPr>
            <w:noProof/>
            <w:webHidden/>
          </w:rPr>
        </w:r>
        <w:r>
          <w:rPr>
            <w:noProof/>
            <w:webHidden/>
          </w:rPr>
          <w:fldChar w:fldCharType="separate"/>
        </w:r>
        <w:r>
          <w:rPr>
            <w:noProof/>
            <w:webHidden/>
          </w:rPr>
          <w:t>24</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8" w:history="1">
        <w:r w:rsidRPr="00F01967">
          <w:rPr>
            <w:rStyle w:val="Hyperlink"/>
            <w:b/>
            <w:bCs/>
            <w:noProof/>
          </w:rPr>
          <w:t>Статья 22. Установление и изменение границ земель публичного использования</w:t>
        </w:r>
        <w:r>
          <w:rPr>
            <w:noProof/>
            <w:webHidden/>
          </w:rPr>
          <w:tab/>
        </w:r>
        <w:r>
          <w:rPr>
            <w:noProof/>
            <w:webHidden/>
          </w:rPr>
          <w:fldChar w:fldCharType="begin"/>
        </w:r>
        <w:r>
          <w:rPr>
            <w:noProof/>
            <w:webHidden/>
          </w:rPr>
          <w:instrText xml:space="preserve"> PAGEREF _Toc349304388 \h </w:instrText>
        </w:r>
        <w:r>
          <w:rPr>
            <w:noProof/>
            <w:webHidden/>
          </w:rPr>
        </w:r>
        <w:r>
          <w:rPr>
            <w:noProof/>
            <w:webHidden/>
          </w:rPr>
          <w:fldChar w:fldCharType="separate"/>
        </w:r>
        <w:r>
          <w:rPr>
            <w:noProof/>
            <w:webHidden/>
          </w:rPr>
          <w:t>24</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89" w:history="1">
        <w:r w:rsidRPr="00F01967">
          <w:rPr>
            <w:rStyle w:val="Hyperlink"/>
            <w:b/>
            <w:bCs/>
            <w:noProof/>
          </w:rPr>
          <w:t>Статья 23. Фиксация границ земель публичного использования</w:t>
        </w:r>
        <w:r>
          <w:rPr>
            <w:noProof/>
            <w:webHidden/>
          </w:rPr>
          <w:tab/>
        </w:r>
        <w:r>
          <w:rPr>
            <w:noProof/>
            <w:webHidden/>
          </w:rPr>
          <w:fldChar w:fldCharType="begin"/>
        </w:r>
        <w:r>
          <w:rPr>
            <w:noProof/>
            <w:webHidden/>
          </w:rPr>
          <w:instrText xml:space="preserve"> PAGEREF _Toc349304389 \h </w:instrText>
        </w:r>
        <w:r>
          <w:rPr>
            <w:noProof/>
            <w:webHidden/>
          </w:rPr>
        </w:r>
        <w:r>
          <w:rPr>
            <w:noProof/>
            <w:webHidden/>
          </w:rPr>
          <w:fldChar w:fldCharType="separate"/>
        </w:r>
        <w:r>
          <w:rPr>
            <w:noProof/>
            <w:webHidden/>
          </w:rPr>
          <w:t>25</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0" w:history="1">
        <w:r w:rsidRPr="00F01967">
          <w:rPr>
            <w:rStyle w:val="Hyperlink"/>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_Toc349304390 \h </w:instrText>
        </w:r>
        <w:r>
          <w:rPr>
            <w:noProof/>
            <w:webHidden/>
          </w:rPr>
        </w:r>
        <w:r>
          <w:rPr>
            <w:noProof/>
            <w:webHidden/>
          </w:rPr>
          <w:fldChar w:fldCharType="separate"/>
        </w:r>
        <w:r>
          <w:rPr>
            <w:noProof/>
            <w:webHidden/>
          </w:rPr>
          <w:t>25</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91" w:history="1">
        <w:r w:rsidRPr="00F01967">
          <w:rPr>
            <w:rStyle w:val="Hyperlink"/>
            <w:b/>
            <w:bCs/>
            <w:noProof/>
          </w:rPr>
          <w:t>Глава 7. Строительные изменения недвижимости</w:t>
        </w:r>
        <w:r>
          <w:rPr>
            <w:noProof/>
            <w:webHidden/>
          </w:rPr>
          <w:tab/>
        </w:r>
        <w:r>
          <w:rPr>
            <w:noProof/>
            <w:webHidden/>
          </w:rPr>
          <w:fldChar w:fldCharType="begin"/>
        </w:r>
        <w:r>
          <w:rPr>
            <w:noProof/>
            <w:webHidden/>
          </w:rPr>
          <w:instrText xml:space="preserve"> PAGEREF _Toc349304391 \h </w:instrText>
        </w:r>
        <w:r>
          <w:rPr>
            <w:noProof/>
            <w:webHidden/>
          </w:rPr>
        </w:r>
        <w:r>
          <w:rPr>
            <w:noProof/>
            <w:webHidden/>
          </w:rPr>
          <w:fldChar w:fldCharType="separate"/>
        </w:r>
        <w:r>
          <w:rPr>
            <w:noProof/>
            <w:webHidden/>
          </w:rPr>
          <w:t>26</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2" w:history="1">
        <w:r w:rsidRPr="00F01967">
          <w:rPr>
            <w:rStyle w:val="Hyperlink"/>
            <w:b/>
            <w:bCs/>
            <w:noProof/>
          </w:rPr>
          <w:t>Статья 25.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_Toc349304392 \h </w:instrText>
        </w:r>
        <w:r>
          <w:rPr>
            <w:noProof/>
            <w:webHidden/>
          </w:rPr>
        </w:r>
        <w:r>
          <w:rPr>
            <w:noProof/>
            <w:webHidden/>
          </w:rPr>
          <w:fldChar w:fldCharType="separate"/>
        </w:r>
        <w:r>
          <w:rPr>
            <w:noProof/>
            <w:webHidden/>
          </w:rPr>
          <w:t>26</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3" w:history="1">
        <w:r w:rsidRPr="00F01967">
          <w:rPr>
            <w:rStyle w:val="Hyperlink"/>
            <w:b/>
            <w:bCs/>
            <w:noProof/>
          </w:rPr>
          <w:t>Статья 26. Подготовка проектной документации</w:t>
        </w:r>
        <w:r>
          <w:rPr>
            <w:noProof/>
            <w:webHidden/>
          </w:rPr>
          <w:tab/>
        </w:r>
        <w:r>
          <w:rPr>
            <w:noProof/>
            <w:webHidden/>
          </w:rPr>
          <w:fldChar w:fldCharType="begin"/>
        </w:r>
        <w:r>
          <w:rPr>
            <w:noProof/>
            <w:webHidden/>
          </w:rPr>
          <w:instrText xml:space="preserve"> PAGEREF _Toc349304393 \h </w:instrText>
        </w:r>
        <w:r>
          <w:rPr>
            <w:noProof/>
            <w:webHidden/>
          </w:rPr>
        </w:r>
        <w:r>
          <w:rPr>
            <w:noProof/>
            <w:webHidden/>
          </w:rPr>
          <w:fldChar w:fldCharType="separate"/>
        </w:r>
        <w:r>
          <w:rPr>
            <w:noProof/>
            <w:webHidden/>
          </w:rPr>
          <w:t>27</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4" w:history="1">
        <w:r w:rsidRPr="00F01967">
          <w:rPr>
            <w:rStyle w:val="Hyperlink"/>
            <w:b/>
            <w:bCs/>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_Toc349304394 \h </w:instrText>
        </w:r>
        <w:r>
          <w:rPr>
            <w:noProof/>
            <w:webHidden/>
          </w:rPr>
        </w:r>
        <w:r>
          <w:rPr>
            <w:noProof/>
            <w:webHidden/>
          </w:rPr>
          <w:fldChar w:fldCharType="separate"/>
        </w:r>
        <w:r>
          <w:rPr>
            <w:noProof/>
            <w:webHidden/>
          </w:rPr>
          <w:t>30</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5" w:history="1">
        <w:r w:rsidRPr="00F01967">
          <w:rPr>
            <w:rStyle w:val="Hyperlink"/>
            <w:b/>
            <w:bCs/>
            <w:noProof/>
          </w:rPr>
          <w:t>Статья 28. Строительство, реконструкция, капитальный ремонт</w:t>
        </w:r>
        <w:r>
          <w:rPr>
            <w:noProof/>
            <w:webHidden/>
          </w:rPr>
          <w:tab/>
        </w:r>
        <w:r>
          <w:rPr>
            <w:noProof/>
            <w:webHidden/>
          </w:rPr>
          <w:fldChar w:fldCharType="begin"/>
        </w:r>
        <w:r>
          <w:rPr>
            <w:noProof/>
            <w:webHidden/>
          </w:rPr>
          <w:instrText xml:space="preserve"> PAGEREF _Toc349304395 \h </w:instrText>
        </w:r>
        <w:r>
          <w:rPr>
            <w:noProof/>
            <w:webHidden/>
          </w:rPr>
        </w:r>
        <w:r>
          <w:rPr>
            <w:noProof/>
            <w:webHidden/>
          </w:rPr>
          <w:fldChar w:fldCharType="separate"/>
        </w:r>
        <w:r>
          <w:rPr>
            <w:noProof/>
            <w:webHidden/>
          </w:rPr>
          <w:t>33</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6" w:history="1">
        <w:r w:rsidRPr="00F01967">
          <w:rPr>
            <w:rStyle w:val="Hyperlink"/>
            <w:b/>
            <w:bCs/>
            <w:noProof/>
          </w:rPr>
          <w:t>Статья 29. Приемка объекта и выдача разрешения на ввод объекта в эксплуатацию</w:t>
        </w:r>
        <w:r>
          <w:rPr>
            <w:noProof/>
            <w:webHidden/>
          </w:rPr>
          <w:tab/>
        </w:r>
        <w:r>
          <w:rPr>
            <w:noProof/>
            <w:webHidden/>
          </w:rPr>
          <w:fldChar w:fldCharType="begin"/>
        </w:r>
        <w:r>
          <w:rPr>
            <w:noProof/>
            <w:webHidden/>
          </w:rPr>
          <w:instrText xml:space="preserve"> PAGEREF _Toc349304396 \h </w:instrText>
        </w:r>
        <w:r>
          <w:rPr>
            <w:noProof/>
            <w:webHidden/>
          </w:rPr>
        </w:r>
        <w:r>
          <w:rPr>
            <w:noProof/>
            <w:webHidden/>
          </w:rPr>
          <w:fldChar w:fldCharType="separate"/>
        </w:r>
        <w:r>
          <w:rPr>
            <w:noProof/>
            <w:webHidden/>
          </w:rPr>
          <w:t>37</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397" w:history="1">
        <w:r w:rsidRPr="00F01967">
          <w:rPr>
            <w:rStyle w:val="Hyperlink"/>
            <w:b/>
            <w:bCs/>
            <w:noProof/>
          </w:rPr>
          <w:t>Глава 8. Заключительные положения</w:t>
        </w:r>
        <w:r>
          <w:rPr>
            <w:noProof/>
            <w:webHidden/>
          </w:rPr>
          <w:tab/>
        </w:r>
        <w:r>
          <w:rPr>
            <w:noProof/>
            <w:webHidden/>
          </w:rPr>
          <w:fldChar w:fldCharType="begin"/>
        </w:r>
        <w:r>
          <w:rPr>
            <w:noProof/>
            <w:webHidden/>
          </w:rPr>
          <w:instrText xml:space="preserve"> PAGEREF _Toc349304397 \h </w:instrText>
        </w:r>
        <w:r>
          <w:rPr>
            <w:noProof/>
            <w:webHidden/>
          </w:rPr>
        </w:r>
        <w:r>
          <w:rPr>
            <w:noProof/>
            <w:webHidden/>
          </w:rPr>
          <w:fldChar w:fldCharType="separate"/>
        </w:r>
        <w:r>
          <w:rPr>
            <w:noProof/>
            <w:webHidden/>
          </w:rPr>
          <w:t>39</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8" w:history="1">
        <w:r w:rsidRPr="00F01967">
          <w:rPr>
            <w:rStyle w:val="Hyperlink"/>
            <w:b/>
            <w:bCs/>
            <w:noProof/>
          </w:rPr>
          <w:t>Статья 30. Порядок внесения изменений в настоящие Правила</w:t>
        </w:r>
        <w:r>
          <w:rPr>
            <w:noProof/>
            <w:webHidden/>
          </w:rPr>
          <w:tab/>
        </w:r>
        <w:r>
          <w:rPr>
            <w:noProof/>
            <w:webHidden/>
          </w:rPr>
          <w:fldChar w:fldCharType="begin"/>
        </w:r>
        <w:r>
          <w:rPr>
            <w:noProof/>
            <w:webHidden/>
          </w:rPr>
          <w:instrText xml:space="preserve"> PAGEREF _Toc349304398 \h </w:instrText>
        </w:r>
        <w:r>
          <w:rPr>
            <w:noProof/>
            <w:webHidden/>
          </w:rPr>
        </w:r>
        <w:r>
          <w:rPr>
            <w:noProof/>
            <w:webHidden/>
          </w:rPr>
          <w:fldChar w:fldCharType="separate"/>
        </w:r>
        <w:r>
          <w:rPr>
            <w:noProof/>
            <w:webHidden/>
          </w:rPr>
          <w:t>39</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399" w:history="1">
        <w:r w:rsidRPr="00F01967">
          <w:rPr>
            <w:rStyle w:val="Hyperlink"/>
            <w:b/>
            <w:bCs/>
            <w:noProof/>
          </w:rPr>
          <w:t>Статья 31. О введении в действие Правил</w:t>
        </w:r>
        <w:r>
          <w:rPr>
            <w:noProof/>
            <w:webHidden/>
          </w:rPr>
          <w:tab/>
        </w:r>
        <w:r>
          <w:rPr>
            <w:noProof/>
            <w:webHidden/>
          </w:rPr>
          <w:fldChar w:fldCharType="begin"/>
        </w:r>
        <w:r>
          <w:rPr>
            <w:noProof/>
            <w:webHidden/>
          </w:rPr>
          <w:instrText xml:space="preserve"> PAGEREF _Toc349304399 \h </w:instrText>
        </w:r>
        <w:r>
          <w:rPr>
            <w:noProof/>
            <w:webHidden/>
          </w:rPr>
        </w:r>
        <w:r>
          <w:rPr>
            <w:noProof/>
            <w:webHidden/>
          </w:rPr>
          <w:fldChar w:fldCharType="separate"/>
        </w:r>
        <w:r>
          <w:rPr>
            <w:noProof/>
            <w:webHidden/>
          </w:rPr>
          <w:t>42</w:t>
        </w:r>
        <w:r>
          <w:rPr>
            <w:noProof/>
            <w:webHidden/>
          </w:rPr>
          <w:fldChar w:fldCharType="end"/>
        </w:r>
      </w:hyperlink>
    </w:p>
    <w:p w:rsidR="004839CC" w:rsidRDefault="004839CC" w:rsidP="00587B57">
      <w:pPr>
        <w:pStyle w:val="TOC1"/>
        <w:tabs>
          <w:tab w:val="right" w:leader="dot" w:pos="9344"/>
        </w:tabs>
        <w:ind w:firstLine="0"/>
        <w:rPr>
          <w:b w:val="0"/>
          <w:bCs w:val="0"/>
          <w:caps w:val="0"/>
          <w:noProof/>
          <w:sz w:val="24"/>
          <w:szCs w:val="24"/>
        </w:rPr>
      </w:pPr>
      <w:hyperlink w:anchor="_Toc349304400" w:history="1">
        <w:r w:rsidRPr="00F01967">
          <w:rPr>
            <w:rStyle w:val="Hyperlink"/>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_Toc349304400 \h </w:instrText>
        </w:r>
        <w:r>
          <w:rPr>
            <w:noProof/>
            <w:webHidden/>
          </w:rPr>
        </w:r>
        <w:r>
          <w:rPr>
            <w:noProof/>
            <w:webHidden/>
          </w:rPr>
          <w:fldChar w:fldCharType="separate"/>
        </w:r>
        <w:r>
          <w:rPr>
            <w:noProof/>
            <w:webHidden/>
          </w:rPr>
          <w:t>42</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401" w:history="1">
        <w:r w:rsidRPr="00F01967">
          <w:rPr>
            <w:rStyle w:val="Hyperlink"/>
            <w:b/>
            <w:bCs/>
            <w:noProof/>
          </w:rPr>
          <w:t>Глава 9. Карта градостроительного зонирования территории</w:t>
        </w:r>
        <w:r>
          <w:rPr>
            <w:noProof/>
            <w:webHidden/>
          </w:rPr>
          <w:tab/>
        </w:r>
        <w:r>
          <w:rPr>
            <w:noProof/>
            <w:webHidden/>
          </w:rPr>
          <w:fldChar w:fldCharType="begin"/>
        </w:r>
        <w:r>
          <w:rPr>
            <w:noProof/>
            <w:webHidden/>
          </w:rPr>
          <w:instrText xml:space="preserve"> PAGEREF _Toc349304401 \h </w:instrText>
        </w:r>
        <w:r>
          <w:rPr>
            <w:noProof/>
            <w:webHidden/>
          </w:rPr>
        </w:r>
        <w:r>
          <w:rPr>
            <w:noProof/>
            <w:webHidden/>
          </w:rPr>
          <w:fldChar w:fldCharType="separate"/>
        </w:r>
        <w:r>
          <w:rPr>
            <w:noProof/>
            <w:webHidden/>
          </w:rPr>
          <w:t>42</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402" w:history="1">
        <w:r w:rsidRPr="00F01967">
          <w:rPr>
            <w:rStyle w:val="Hyperlink"/>
            <w:b/>
            <w:bCs/>
            <w:noProof/>
          </w:rPr>
          <w:t>Статья 32. Карта градостроительного зонирования муниципального образования «Кошкинское сельское поселение» Алькеевского муниципального района</w:t>
        </w:r>
        <w:r>
          <w:rPr>
            <w:noProof/>
            <w:webHidden/>
          </w:rPr>
          <w:tab/>
        </w:r>
        <w:r>
          <w:rPr>
            <w:noProof/>
            <w:webHidden/>
          </w:rPr>
          <w:fldChar w:fldCharType="begin"/>
        </w:r>
        <w:r>
          <w:rPr>
            <w:noProof/>
            <w:webHidden/>
          </w:rPr>
          <w:instrText xml:space="preserve"> PAGEREF _Toc349304402 \h </w:instrText>
        </w:r>
        <w:r>
          <w:rPr>
            <w:noProof/>
            <w:webHidden/>
          </w:rPr>
        </w:r>
        <w:r>
          <w:rPr>
            <w:noProof/>
            <w:webHidden/>
          </w:rPr>
          <w:fldChar w:fldCharType="separate"/>
        </w:r>
        <w:r>
          <w:rPr>
            <w:noProof/>
            <w:webHidden/>
          </w:rPr>
          <w:t>42</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403" w:history="1">
        <w:r w:rsidRPr="00F01967">
          <w:rPr>
            <w:rStyle w:val="Hyperlink"/>
            <w:b/>
            <w:bCs/>
            <w:noProof/>
          </w:rPr>
          <w:t>Статья 34. Карта зон действия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_Toc349304403 \h </w:instrText>
        </w:r>
        <w:r>
          <w:rPr>
            <w:noProof/>
            <w:webHidden/>
          </w:rPr>
        </w:r>
        <w:r>
          <w:rPr>
            <w:noProof/>
            <w:webHidden/>
          </w:rPr>
          <w:fldChar w:fldCharType="separate"/>
        </w:r>
        <w:r>
          <w:rPr>
            <w:noProof/>
            <w:webHidden/>
          </w:rPr>
          <w:t>44</w:t>
        </w:r>
        <w:r>
          <w:rPr>
            <w:noProof/>
            <w:webHidden/>
          </w:rPr>
          <w:fldChar w:fldCharType="end"/>
        </w:r>
      </w:hyperlink>
    </w:p>
    <w:p w:rsidR="004839CC" w:rsidRDefault="004839CC" w:rsidP="00587B57">
      <w:pPr>
        <w:pStyle w:val="TOC1"/>
        <w:tabs>
          <w:tab w:val="right" w:leader="dot" w:pos="9344"/>
        </w:tabs>
        <w:ind w:firstLine="0"/>
        <w:rPr>
          <w:b w:val="0"/>
          <w:bCs w:val="0"/>
          <w:caps w:val="0"/>
          <w:noProof/>
          <w:sz w:val="24"/>
          <w:szCs w:val="24"/>
        </w:rPr>
      </w:pPr>
      <w:hyperlink w:anchor="_Toc349304404" w:history="1">
        <w:r w:rsidRPr="00F01967">
          <w:rPr>
            <w:rStyle w:val="Hyperlink"/>
            <w:noProof/>
          </w:rPr>
          <w:t>ЧАСТЬ III. ГРАДОСТРОИТЕЛЬНЫЕ РЕГЛАМЕНТЫ</w:t>
        </w:r>
        <w:r>
          <w:rPr>
            <w:noProof/>
            <w:webHidden/>
          </w:rPr>
          <w:tab/>
        </w:r>
        <w:r>
          <w:rPr>
            <w:noProof/>
            <w:webHidden/>
          </w:rPr>
          <w:fldChar w:fldCharType="begin"/>
        </w:r>
        <w:r>
          <w:rPr>
            <w:noProof/>
            <w:webHidden/>
          </w:rPr>
          <w:instrText xml:space="preserve"> PAGEREF _Toc349304404 \h </w:instrText>
        </w:r>
        <w:r>
          <w:rPr>
            <w:noProof/>
            <w:webHidden/>
          </w:rPr>
        </w:r>
        <w:r>
          <w:rPr>
            <w:noProof/>
            <w:webHidden/>
          </w:rPr>
          <w:fldChar w:fldCharType="separate"/>
        </w:r>
        <w:r>
          <w:rPr>
            <w:noProof/>
            <w:webHidden/>
          </w:rPr>
          <w:t>45</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405" w:history="1">
        <w:r w:rsidRPr="00F01967">
          <w:rPr>
            <w:rStyle w:val="Hyperlink"/>
            <w:b/>
            <w:bCs/>
            <w:noProof/>
          </w:rPr>
          <w:t>Глава 11. Градостроительные регламенты в части видов и параметров разрешенного использования недвижимости</w:t>
        </w:r>
        <w:r>
          <w:rPr>
            <w:noProof/>
            <w:webHidden/>
          </w:rPr>
          <w:tab/>
        </w:r>
        <w:r>
          <w:rPr>
            <w:noProof/>
            <w:webHidden/>
          </w:rPr>
          <w:fldChar w:fldCharType="begin"/>
        </w:r>
        <w:r>
          <w:rPr>
            <w:noProof/>
            <w:webHidden/>
          </w:rPr>
          <w:instrText xml:space="preserve"> PAGEREF _Toc349304405 \h </w:instrText>
        </w:r>
        <w:r>
          <w:rPr>
            <w:noProof/>
            <w:webHidden/>
          </w:rPr>
        </w:r>
        <w:r>
          <w:rPr>
            <w:noProof/>
            <w:webHidden/>
          </w:rPr>
          <w:fldChar w:fldCharType="separate"/>
        </w:r>
        <w:r>
          <w:rPr>
            <w:noProof/>
            <w:webHidden/>
          </w:rPr>
          <w:t>45</w:t>
        </w:r>
        <w:r>
          <w:rPr>
            <w:noProof/>
            <w:webHidden/>
          </w:rPr>
          <w:fldChar w:fldCharType="end"/>
        </w:r>
      </w:hyperlink>
    </w:p>
    <w:p w:rsidR="004839CC" w:rsidRDefault="004839CC" w:rsidP="00587B57">
      <w:pPr>
        <w:pStyle w:val="TOC3"/>
        <w:tabs>
          <w:tab w:val="right" w:leader="dot" w:pos="9344"/>
        </w:tabs>
        <w:ind w:firstLine="0"/>
        <w:rPr>
          <w:i w:val="0"/>
          <w:iCs w:val="0"/>
          <w:noProof/>
          <w:sz w:val="24"/>
          <w:szCs w:val="24"/>
        </w:rPr>
      </w:pPr>
      <w:hyperlink w:anchor="_Toc349304406" w:history="1">
        <w:r w:rsidRPr="00F01967">
          <w:rPr>
            <w:rStyle w:val="Hyperlink"/>
            <w:b/>
            <w:bCs/>
            <w:noProof/>
            <w:snapToGrid w:val="0"/>
          </w:rPr>
          <w:t>Статья 35. Виды территориальных зон,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_Toc349304406 \h </w:instrText>
        </w:r>
        <w:r>
          <w:rPr>
            <w:noProof/>
            <w:webHidden/>
          </w:rPr>
        </w:r>
        <w:r>
          <w:rPr>
            <w:noProof/>
            <w:webHidden/>
          </w:rPr>
          <w:fldChar w:fldCharType="separate"/>
        </w:r>
        <w:r>
          <w:rPr>
            <w:noProof/>
            <w:webHidden/>
          </w:rPr>
          <w:t>45</w:t>
        </w:r>
        <w:r>
          <w:rPr>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407" w:history="1">
        <w:r w:rsidRPr="00F01967">
          <w:rPr>
            <w:rStyle w:val="Hyperlink"/>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noProof/>
            <w:webHidden/>
          </w:rPr>
          <w:tab/>
        </w:r>
        <w:r>
          <w:rPr>
            <w:noProof/>
            <w:webHidden/>
          </w:rPr>
          <w:fldChar w:fldCharType="begin"/>
        </w:r>
        <w:r>
          <w:rPr>
            <w:noProof/>
            <w:webHidden/>
          </w:rPr>
          <w:instrText xml:space="preserve"> PAGEREF _Toc349304407 \h </w:instrText>
        </w:r>
        <w:r>
          <w:rPr>
            <w:noProof/>
            <w:webHidden/>
          </w:rPr>
        </w:r>
        <w:r>
          <w:rPr>
            <w:noProof/>
            <w:webHidden/>
          </w:rPr>
          <w:fldChar w:fldCharType="separate"/>
        </w:r>
        <w:r>
          <w:rPr>
            <w:noProof/>
            <w:webHidden/>
          </w:rPr>
          <w:t>55</w:t>
        </w:r>
        <w:r>
          <w:rPr>
            <w:noProof/>
            <w:webHidden/>
          </w:rPr>
          <w:fldChar w:fldCharType="end"/>
        </w:r>
      </w:hyperlink>
    </w:p>
    <w:p w:rsidR="004839CC" w:rsidRPr="0023000E" w:rsidRDefault="004839CC" w:rsidP="00587B57">
      <w:pPr>
        <w:pStyle w:val="TOC3"/>
        <w:tabs>
          <w:tab w:val="right" w:leader="dot" w:pos="9344"/>
        </w:tabs>
        <w:ind w:firstLine="0"/>
        <w:rPr>
          <w:rStyle w:val="Hyperlink"/>
          <w:noProof/>
        </w:rPr>
      </w:pPr>
      <w:hyperlink w:anchor="_Toc349304408" w:history="1">
        <w:r w:rsidRPr="0023000E">
          <w:rPr>
            <w:rStyle w:val="Hyperlink"/>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Pr="0023000E">
          <w:rPr>
            <w:rStyle w:val="Hyperlink"/>
            <w:noProof/>
            <w:webHidden/>
          </w:rPr>
          <w:tab/>
        </w:r>
        <w:r w:rsidRPr="0023000E">
          <w:rPr>
            <w:rStyle w:val="Hyperlink"/>
            <w:noProof/>
            <w:webHidden/>
          </w:rPr>
          <w:fldChar w:fldCharType="begin"/>
        </w:r>
        <w:r w:rsidRPr="0023000E">
          <w:rPr>
            <w:rStyle w:val="Hyperlink"/>
            <w:noProof/>
            <w:webHidden/>
          </w:rPr>
          <w:instrText xml:space="preserve"> PAGEREF _Toc349304408 \h </w:instrText>
        </w:r>
        <w:r w:rsidRPr="0023000E">
          <w:rPr>
            <w:rStyle w:val="Hyperlink"/>
            <w:noProof/>
            <w:webHidden/>
          </w:rPr>
        </w:r>
        <w:r w:rsidRPr="0023000E">
          <w:rPr>
            <w:rStyle w:val="Hyperlink"/>
            <w:noProof/>
            <w:webHidden/>
          </w:rPr>
          <w:fldChar w:fldCharType="separate"/>
        </w:r>
        <w:r>
          <w:rPr>
            <w:rStyle w:val="Hyperlink"/>
            <w:noProof/>
            <w:webHidden/>
          </w:rPr>
          <w:t>56</w:t>
        </w:r>
        <w:r w:rsidRPr="0023000E">
          <w:rPr>
            <w:rStyle w:val="Hyperlink"/>
            <w:noProof/>
            <w:webHidden/>
          </w:rPr>
          <w:fldChar w:fldCharType="end"/>
        </w:r>
      </w:hyperlink>
    </w:p>
    <w:p w:rsidR="004839CC" w:rsidRPr="0023000E" w:rsidRDefault="004839CC" w:rsidP="00587B57">
      <w:pPr>
        <w:pStyle w:val="TOC3"/>
        <w:tabs>
          <w:tab w:val="right" w:leader="dot" w:pos="9344"/>
        </w:tabs>
        <w:ind w:firstLine="0"/>
        <w:rPr>
          <w:rStyle w:val="Hyperlink"/>
          <w:noProof/>
        </w:rPr>
      </w:pPr>
      <w:hyperlink w:anchor="_Toc349304414" w:history="1">
        <w:r w:rsidRPr="0023000E">
          <w:rPr>
            <w:rStyle w:val="Hyperlink"/>
            <w:noProof/>
          </w:rPr>
          <w:t>Статья 37. Описание ограничений использования недвижимости, установленных для зон охраны объектов культурного наследия</w:t>
        </w:r>
        <w:r w:rsidRPr="0023000E">
          <w:rPr>
            <w:rStyle w:val="Hyperlink"/>
            <w:noProof/>
            <w:webHidden/>
          </w:rPr>
          <w:tab/>
        </w:r>
        <w:r w:rsidRPr="0023000E">
          <w:rPr>
            <w:rStyle w:val="Hyperlink"/>
            <w:noProof/>
            <w:webHidden/>
          </w:rPr>
          <w:fldChar w:fldCharType="begin"/>
        </w:r>
        <w:r w:rsidRPr="0023000E">
          <w:rPr>
            <w:rStyle w:val="Hyperlink"/>
            <w:noProof/>
            <w:webHidden/>
          </w:rPr>
          <w:instrText xml:space="preserve"> PAGEREF _Toc349304414 \h </w:instrText>
        </w:r>
        <w:r w:rsidRPr="0023000E">
          <w:rPr>
            <w:rStyle w:val="Hyperlink"/>
            <w:noProof/>
            <w:webHidden/>
          </w:rPr>
        </w:r>
        <w:r w:rsidRPr="0023000E">
          <w:rPr>
            <w:rStyle w:val="Hyperlink"/>
            <w:noProof/>
            <w:webHidden/>
          </w:rPr>
          <w:fldChar w:fldCharType="separate"/>
        </w:r>
        <w:r>
          <w:rPr>
            <w:rStyle w:val="Hyperlink"/>
            <w:noProof/>
            <w:webHidden/>
          </w:rPr>
          <w:t>63</w:t>
        </w:r>
        <w:r w:rsidRPr="0023000E">
          <w:rPr>
            <w:rStyle w:val="Hyperlink"/>
            <w:noProof/>
            <w:webHidden/>
          </w:rPr>
          <w:fldChar w:fldCharType="end"/>
        </w:r>
      </w:hyperlink>
    </w:p>
    <w:p w:rsidR="004839CC" w:rsidRPr="0023000E" w:rsidRDefault="004839CC" w:rsidP="00587B57">
      <w:pPr>
        <w:pStyle w:val="TOC3"/>
        <w:tabs>
          <w:tab w:val="right" w:leader="dot" w:pos="9344"/>
        </w:tabs>
        <w:ind w:firstLine="0"/>
        <w:rPr>
          <w:rStyle w:val="Hyperlink"/>
          <w:noProof/>
        </w:rPr>
      </w:pPr>
      <w:hyperlink w:anchor="_Toc349304415" w:history="1">
        <w:r w:rsidRPr="0023000E">
          <w:rPr>
            <w:rStyle w:val="Hyperlink"/>
            <w:noProof/>
          </w:rPr>
          <w:t>Статья 38. Зоны действия публичных сервитутов</w:t>
        </w:r>
        <w:r w:rsidRPr="0023000E">
          <w:rPr>
            <w:rStyle w:val="Hyperlink"/>
            <w:noProof/>
            <w:webHidden/>
          </w:rPr>
          <w:tab/>
        </w:r>
        <w:r w:rsidRPr="0023000E">
          <w:rPr>
            <w:rStyle w:val="Hyperlink"/>
            <w:noProof/>
            <w:webHidden/>
          </w:rPr>
          <w:fldChar w:fldCharType="begin"/>
        </w:r>
        <w:r w:rsidRPr="0023000E">
          <w:rPr>
            <w:rStyle w:val="Hyperlink"/>
            <w:noProof/>
            <w:webHidden/>
          </w:rPr>
          <w:instrText xml:space="preserve"> PAGEREF _Toc349304415 \h </w:instrText>
        </w:r>
        <w:r w:rsidRPr="0023000E">
          <w:rPr>
            <w:rStyle w:val="Hyperlink"/>
            <w:noProof/>
            <w:webHidden/>
          </w:rPr>
        </w:r>
        <w:r w:rsidRPr="0023000E">
          <w:rPr>
            <w:rStyle w:val="Hyperlink"/>
            <w:noProof/>
            <w:webHidden/>
          </w:rPr>
          <w:fldChar w:fldCharType="separate"/>
        </w:r>
        <w:r>
          <w:rPr>
            <w:rStyle w:val="Hyperlink"/>
            <w:noProof/>
            <w:webHidden/>
          </w:rPr>
          <w:t>63</w:t>
        </w:r>
        <w:r w:rsidRPr="0023000E">
          <w:rPr>
            <w:rStyle w:val="Hyperlink"/>
            <w:noProof/>
            <w:webHidden/>
          </w:rPr>
          <w:fldChar w:fldCharType="end"/>
        </w:r>
      </w:hyperlink>
    </w:p>
    <w:p w:rsidR="004839CC" w:rsidRDefault="004839CC" w:rsidP="00587B57">
      <w:pPr>
        <w:pStyle w:val="TOC2"/>
        <w:tabs>
          <w:tab w:val="right" w:leader="dot" w:pos="9344"/>
        </w:tabs>
        <w:ind w:firstLine="0"/>
        <w:rPr>
          <w:smallCaps w:val="0"/>
          <w:noProof/>
          <w:sz w:val="24"/>
          <w:szCs w:val="24"/>
        </w:rPr>
      </w:pPr>
      <w:hyperlink w:anchor="_Toc349304416" w:history="1">
        <w:r w:rsidRPr="00F01967">
          <w:rPr>
            <w:rStyle w:val="Hyperlink"/>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_Toc349304416 \h </w:instrText>
        </w:r>
        <w:r>
          <w:rPr>
            <w:noProof/>
            <w:webHidden/>
          </w:rPr>
        </w:r>
        <w:r>
          <w:rPr>
            <w:noProof/>
            <w:webHidden/>
          </w:rPr>
          <w:fldChar w:fldCharType="separate"/>
        </w:r>
        <w:r>
          <w:rPr>
            <w:noProof/>
            <w:webHidden/>
          </w:rPr>
          <w:t>64</w:t>
        </w:r>
        <w:r>
          <w:rPr>
            <w:noProof/>
            <w:webHidden/>
          </w:rPr>
          <w:fldChar w:fldCharType="end"/>
        </w:r>
      </w:hyperlink>
    </w:p>
    <w:p w:rsidR="004839CC" w:rsidRPr="0023000E" w:rsidRDefault="004839CC" w:rsidP="00587B57">
      <w:pPr>
        <w:pStyle w:val="TOC3"/>
        <w:tabs>
          <w:tab w:val="right" w:leader="dot" w:pos="9344"/>
        </w:tabs>
        <w:ind w:firstLine="0"/>
        <w:rPr>
          <w:rStyle w:val="Hyperlink"/>
          <w:noProof/>
        </w:rPr>
      </w:pPr>
      <w:hyperlink w:anchor="_Toc349304417" w:history="1">
        <w:r w:rsidRPr="0023000E">
          <w:rPr>
            <w:rStyle w:val="Hyperlink"/>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Pr="0023000E">
          <w:rPr>
            <w:rStyle w:val="Hyperlink"/>
            <w:noProof/>
            <w:webHidden/>
          </w:rPr>
          <w:tab/>
        </w:r>
        <w:r w:rsidRPr="0023000E">
          <w:rPr>
            <w:rStyle w:val="Hyperlink"/>
            <w:noProof/>
            <w:webHidden/>
          </w:rPr>
          <w:fldChar w:fldCharType="begin"/>
        </w:r>
        <w:r w:rsidRPr="0023000E">
          <w:rPr>
            <w:rStyle w:val="Hyperlink"/>
            <w:noProof/>
            <w:webHidden/>
          </w:rPr>
          <w:instrText xml:space="preserve"> PAGEREF _Toc349304417 \h </w:instrText>
        </w:r>
        <w:r w:rsidRPr="0023000E">
          <w:rPr>
            <w:rStyle w:val="Hyperlink"/>
            <w:noProof/>
            <w:webHidden/>
          </w:rPr>
        </w:r>
        <w:r w:rsidRPr="0023000E">
          <w:rPr>
            <w:rStyle w:val="Hyperlink"/>
            <w:noProof/>
            <w:webHidden/>
          </w:rPr>
          <w:fldChar w:fldCharType="separate"/>
        </w:r>
        <w:r>
          <w:rPr>
            <w:rStyle w:val="Hyperlink"/>
            <w:noProof/>
            <w:webHidden/>
          </w:rPr>
          <w:t>64</w:t>
        </w:r>
        <w:r w:rsidRPr="0023000E">
          <w:rPr>
            <w:rStyle w:val="Hyperlink"/>
            <w:noProof/>
            <w:webHidden/>
          </w:rPr>
          <w:fldChar w:fldCharType="end"/>
        </w:r>
      </w:hyperlink>
    </w:p>
    <w:p w:rsidR="004839CC" w:rsidRDefault="004839CC" w:rsidP="00587B57">
      <w:pPr>
        <w:spacing w:after="0" w:line="240" w:lineRule="auto"/>
        <w:rPr>
          <w:rFonts w:ascii="Times New Roman" w:hAnsi="Times New Roman"/>
          <w:sz w:val="24"/>
          <w:szCs w:val="24"/>
          <w:lang w:eastAsia="ru-RU"/>
        </w:rPr>
      </w:pPr>
      <w:r>
        <w:rPr>
          <w:sz w:val="24"/>
          <w:szCs w:val="24"/>
        </w:rPr>
        <w:fldChar w:fldCharType="end"/>
      </w:r>
    </w:p>
    <w:p w:rsidR="004839CC" w:rsidRDefault="004839CC" w:rsidP="00587B57">
      <w:pPr>
        <w:spacing w:after="0" w:line="240" w:lineRule="auto"/>
        <w:rPr>
          <w:rFonts w:ascii="Times New Roman" w:hAnsi="Times New Roman"/>
          <w:sz w:val="24"/>
          <w:szCs w:val="24"/>
          <w:lang w:eastAsia="ru-RU"/>
        </w:rPr>
      </w:pPr>
    </w:p>
    <w:p w:rsidR="004839CC" w:rsidRDefault="004839CC" w:rsidP="00587B57">
      <w:pPr>
        <w:spacing w:after="0" w:line="240" w:lineRule="auto"/>
        <w:rPr>
          <w:rFonts w:ascii="Times New Roman" w:hAnsi="Times New Roman"/>
          <w:sz w:val="24"/>
          <w:szCs w:val="24"/>
          <w:lang w:eastAsia="ru-RU"/>
        </w:rPr>
      </w:pPr>
    </w:p>
    <w:p w:rsidR="004839CC" w:rsidRDefault="004839CC" w:rsidP="00587B57">
      <w:pPr>
        <w:spacing w:after="0" w:line="240" w:lineRule="auto"/>
        <w:jc w:val="both"/>
        <w:rPr>
          <w:rFonts w:ascii="Times New Roman" w:hAnsi="Times New Roman"/>
          <w:sz w:val="24"/>
          <w:szCs w:val="24"/>
          <w:lang w:eastAsia="ru-RU"/>
        </w:rPr>
      </w:pPr>
    </w:p>
    <w:p w:rsidR="004839CC" w:rsidRDefault="004839CC" w:rsidP="009E0EF6">
      <w:pPr>
        <w:spacing w:after="0" w:line="240" w:lineRule="auto"/>
        <w:ind w:firstLine="851"/>
        <w:jc w:val="both"/>
        <w:rPr>
          <w:rFonts w:ascii="Times New Roman" w:hAnsi="Times New Roman"/>
          <w:sz w:val="24"/>
          <w:szCs w:val="24"/>
          <w:lang w:eastAsia="ru-RU"/>
        </w:rPr>
      </w:pPr>
    </w:p>
    <w:p w:rsidR="004839CC" w:rsidRDefault="004839CC" w:rsidP="009E0EF6">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49304360"/>
      <w:r>
        <w:rPr>
          <w:rFonts w:ascii="Times New Roman" w:hAnsi="Times New Roman"/>
          <w:b/>
          <w:bCs/>
          <w:kern w:val="32"/>
          <w:sz w:val="24"/>
          <w:szCs w:val="24"/>
          <w:lang w:eastAsia="ru-RU"/>
        </w:rPr>
        <w:t>ВВЕДЕНИЕ</w:t>
      </w:r>
      <w:bookmarkEnd w:id="0"/>
      <w:bookmarkEnd w:id="1"/>
      <w:bookmarkEnd w:id="2"/>
      <w:bookmarkEnd w:id="3"/>
      <w:bookmarkEnd w:id="4"/>
      <w:bookmarkEnd w:id="5"/>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bookmarkStart w:id="6" w:name="_Toc292201096"/>
      <w:bookmarkStart w:id="7" w:name="_Toc292201849"/>
      <w:bookmarkStart w:id="8" w:name="_Toc292201929"/>
      <w:bookmarkStart w:id="9" w:name="_Toc292202003"/>
      <w:r>
        <w:rPr>
          <w:rFonts w:ascii="Times New Roman" w:hAnsi="Times New Roman"/>
          <w:sz w:val="24"/>
          <w:szCs w:val="24"/>
          <w:lang w:eastAsia="ru-RU"/>
        </w:rPr>
        <w:t>Правила землепользования и застройки муниципального образования «Кошкинское сельское поселение» Алькеевского  муниципального района Республики Татарстан (далее также – Правила) - нормативно-правовой акт муниципального образования «Кошкинское сельское поселение» Алькеевского  муниципального района Республики Татарстан (далее – муниципального образования «Кошкинское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Алькеевского  муниципального района Республики Татарстан (Далее - Алькеевского  муниципального района) и Уставом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«Кошкинское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«Кошкинское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4839CC" w:rsidRDefault="004839CC" w:rsidP="009E0EF6">
      <w:pPr>
        <w:keepNext/>
        <w:keepLines/>
        <w:spacing w:before="480" w:after="0" w:line="240" w:lineRule="auto"/>
        <w:ind w:firstLine="709"/>
        <w:jc w:val="both"/>
        <w:outlineLvl w:val="0"/>
        <w:rPr>
          <w:rFonts w:ascii="Times New Roman" w:hAnsi="Times New Roman"/>
          <w:b/>
          <w:bCs/>
          <w:sz w:val="24"/>
          <w:szCs w:val="24"/>
          <w:lang w:eastAsia="ru-RU"/>
        </w:rPr>
      </w:pPr>
      <w:bookmarkStart w:id="10" w:name="_Toc349304361"/>
      <w:bookmarkStart w:id="11" w:name="_Toc292201097"/>
      <w:bookmarkStart w:id="12" w:name="_Toc292201850"/>
      <w:bookmarkStart w:id="13" w:name="_Toc292201930"/>
      <w:bookmarkStart w:id="14" w:name="_Toc292202004"/>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15" w:name="_Toc277748813"/>
      <w:bookmarkStart w:id="16" w:name="_Toc349304362"/>
      <w:r>
        <w:rPr>
          <w:rFonts w:ascii="Times New Roman" w:hAnsi="Times New Roman"/>
          <w:b/>
          <w:bCs/>
          <w:sz w:val="24"/>
          <w:szCs w:val="24"/>
          <w:lang w:eastAsia="ru-RU"/>
        </w:rPr>
        <w:t>Глава 1. Общие положения</w:t>
      </w:r>
      <w:bookmarkEnd w:id="15"/>
      <w:bookmarkEnd w:id="16"/>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17" w:name="_Toc277748814"/>
      <w:bookmarkStart w:id="18" w:name="_Toc349304363"/>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Алькеевского  муниципального района;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5"/>
      <w:bookmarkStart w:id="20" w:name="_Toc349304364"/>
      <w:r>
        <w:rPr>
          <w:rFonts w:ascii="Times New Roman" w:hAnsi="Times New Roman"/>
          <w:b/>
          <w:bCs/>
          <w:sz w:val="24"/>
          <w:szCs w:val="24"/>
          <w:lang w:eastAsia="ru-RU"/>
        </w:rPr>
        <w:t>Статья 2. Основания введения, назначение и состав Правил</w:t>
      </w:r>
      <w:bookmarkEnd w:id="19"/>
      <w:bookmarkEnd w:id="20"/>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«Кошкинское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«Кошкинское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«Кошкинское сельское поселение» с учётом  карты градостроительного зонирования (Приложение 1).</w:t>
      </w: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21" w:name="_Toc349304365"/>
      <w:r>
        <w:rPr>
          <w:rFonts w:ascii="Times New Roman" w:hAnsi="Times New Roman"/>
          <w:b/>
          <w:bCs/>
          <w:sz w:val="24"/>
          <w:szCs w:val="24"/>
          <w:lang w:eastAsia="ru-RU"/>
        </w:rPr>
        <w:t>Статья 3. Линии градостроительного регулирования</w:t>
      </w:r>
      <w:bookmarkEnd w:id="21"/>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«Кошкинское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22" w:name="_Toc349304366"/>
      <w:r>
        <w:rPr>
          <w:rFonts w:ascii="Times New Roman" w:hAnsi="Times New Roman"/>
          <w:b/>
          <w:bCs/>
          <w:sz w:val="24"/>
          <w:szCs w:val="24"/>
          <w:lang w:eastAsia="ru-RU"/>
        </w:rPr>
        <w:t>Статья 4. Градостроительные регламенты и их применение</w:t>
      </w:r>
      <w:bookmarkEnd w:id="22"/>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23" w:name="_Toc349304367"/>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1"/>
      <w:bookmarkStart w:id="25" w:name="OLE_LINK2"/>
      <w:r>
        <w:rPr>
          <w:rFonts w:ascii="Times New Roman" w:hAnsi="Times New Roman"/>
          <w:sz w:val="24"/>
          <w:szCs w:val="24"/>
          <w:lang w:eastAsia="ru-RU"/>
        </w:rPr>
        <w:t>на официальном сайте муниципального образования «Кошкинское сельское поселение» или Алькеевского  муниципального района в сети «Интернет»</w:t>
      </w:r>
      <w:bookmarkEnd w:id="24"/>
      <w:bookmarkEnd w:id="25"/>
      <w:r>
        <w:rPr>
          <w:rFonts w:ascii="Times New Roman" w:hAnsi="Times New Roman"/>
          <w:sz w:val="24"/>
          <w:szCs w:val="24"/>
          <w:lang w:eastAsia="ru-RU"/>
        </w:rPr>
        <w:t>;</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Алькеевского  муниципального района, муниципальными и иными актами органов местного самоуправления.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26" w:name="_Toc349304368"/>
      <w:r>
        <w:rPr>
          <w:rFonts w:ascii="Times New Roman" w:hAnsi="Times New Roman"/>
          <w:b/>
          <w:bCs/>
          <w:sz w:val="24"/>
          <w:szCs w:val="24"/>
          <w:lang w:eastAsia="ru-RU"/>
        </w:rPr>
        <w:t>Статья 6. Ответственность за нарушения Правил</w:t>
      </w:r>
      <w:bookmarkEnd w:id="26"/>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27" w:name="_Toc349304369"/>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28" w:name="_Toc349304370"/>
      <w:r>
        <w:rPr>
          <w:rFonts w:ascii="Times New Roman" w:hAnsi="Times New Roman"/>
          <w:b/>
          <w:bCs/>
          <w:sz w:val="24"/>
          <w:szCs w:val="24"/>
          <w:lang w:eastAsia="ru-RU"/>
        </w:rPr>
        <w:t>Статья 7. Объекты и субъекты градостроительных отношений</w:t>
      </w:r>
      <w:bookmarkEnd w:id="28"/>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«Кошкинское сельское поселение» являются: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40-ЗРТ «Об установлении границ территорий и статусе муниципального образования "Алькеевский муниципальный район" и муниципальных образований в его составе» (с изменениями внесенными Законами РТ);</w:t>
      </w:r>
      <w:bookmarkEnd w:id="29"/>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Алькеевского  муниципального района, правовых актов, принятых на референдуме Алькеевского  муниципального района, муниципальных и иных правовых актов Совета Алькеевского  муниципального района, Главы Алькеевского  муниципального района, Устава «Кошкинское сельское поселение», правовых актов, принятых на референдуме «Кошкинское сельское поселение», муниципальных и иных правовых актов Совета муниципального образования «Кошкинское сельское поселение» и Главы муниципального образования  «Кошкинское сельское поселение», принятых в соответствии с законодательством о градостроительной деятельности и настоящими Правилами.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30" w:name="_Toc349304371"/>
      <w:r>
        <w:rPr>
          <w:rFonts w:ascii="Times New Roman" w:hAnsi="Times New Roman"/>
          <w:b/>
          <w:bCs/>
          <w:sz w:val="24"/>
          <w:szCs w:val="24"/>
          <w:lang w:eastAsia="ru-RU"/>
        </w:rPr>
        <w:t>Статья 8. Полномочия Совета муниципального образования «Кошкинское сельское поселение» Алькеевского  муниципального района в области землепользования и застройки</w:t>
      </w:r>
      <w:bookmarkEnd w:id="30"/>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«Кошкинское сельское поселение» Алькеевского  муниципального района Республики Татарстан (далее- Совет) в области землепользования и застройки относятся: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Кошкинское сельское поселение, правил землепользования и застройки муниципального образования «Кошкинское сельское поселение», местных нормативов градостроительного проектирования, внесение изменений в данные документы;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31" w:name="_Toc349304372"/>
      <w:r>
        <w:rPr>
          <w:rFonts w:ascii="Times New Roman" w:hAnsi="Times New Roman"/>
          <w:b/>
          <w:bCs/>
          <w:sz w:val="24"/>
          <w:szCs w:val="24"/>
          <w:lang w:eastAsia="ru-RU"/>
        </w:rPr>
        <w:t>Статья 9. Полномочия Исполнительного комитета муниципального образования «Кошкинское сельское поселение» Алькеевского  муниципального района в области землепользования и застройки</w:t>
      </w:r>
      <w:bookmarkEnd w:id="31"/>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«Кошкинское сельское поселение», генерального плана Кошкинское сельское поселение, правил землепользования и застройки, подготовленной на основе генерального плана муниципального образования «Кошкинское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«Кошкинское сельское поселение» для муниципальных нужд;</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«Кошкинское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«Кошкинское сельское поселение», решениями Совета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Алькеевского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32" w:name="_Toc349304373"/>
      <w:r>
        <w:rPr>
          <w:rFonts w:ascii="Times New Roman" w:hAnsi="Times New Roman"/>
          <w:b/>
          <w:bCs/>
          <w:sz w:val="24"/>
          <w:szCs w:val="24"/>
          <w:lang w:eastAsia="ru-RU"/>
        </w:rPr>
        <w:t>Статья 10. Комиссия по землепользованию и застройке</w:t>
      </w:r>
      <w:bookmarkEnd w:id="32"/>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«Кошкинское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Алькеевского  муниципального района (далее – Руководитель Исполнительного комитета).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33" w:name="_Toc349304374"/>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3"/>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34" w:name="_Toc349304375"/>
      <w:r>
        <w:rPr>
          <w:rFonts w:ascii="Times New Roman" w:hAnsi="Times New Roman"/>
          <w:b/>
          <w:bCs/>
          <w:sz w:val="24"/>
          <w:szCs w:val="24"/>
          <w:lang w:eastAsia="ru-RU"/>
        </w:rPr>
        <w:t>Статья 11. Общие положения, относящиеся к ранее возникшим правам</w:t>
      </w:r>
      <w:bookmarkEnd w:id="34"/>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«Кошкинское сельское поселение» по вопросам землепользования и застройки применяются в части, не противоречащей настоящим Правилам.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35" w:name="_Toc349304376"/>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36" w:name="_Toc154142025"/>
      <w:bookmarkStart w:id="37" w:name="_Toc277748817"/>
      <w:bookmarkStart w:id="38" w:name="_Toc349304377"/>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39" w:name="_Toc349304378"/>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40" w:name="_Toc349304379"/>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«Кошкинское сельское поселение» и решением Совета муниципального образования «Кошкинское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«Кошкинское сельское поселение» или Алькеевского  муниципального района в сети "Интернет".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«Кошкинское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«Кошкинское сельское поселение» и (или) муниципальными правовыми актами Совета муниципального образования «Кошкинское сельское поселение» и не может быть более одного месяца.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«Кошкинское сельское поселение» или Алькеевского  муниципального района в сети "Интернет".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41" w:name="_Toc349304380"/>
      <w:r>
        <w:rPr>
          <w:rFonts w:ascii="Times New Roman" w:hAnsi="Times New Roman"/>
          <w:b/>
          <w:bCs/>
          <w:sz w:val="24"/>
          <w:szCs w:val="24"/>
          <w:lang w:eastAsia="ru-RU"/>
        </w:rPr>
        <w:t>Статья 16. Проведение публичных слушаний</w:t>
      </w:r>
      <w:bookmarkEnd w:id="41"/>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«Кошкинское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«Кошкинское сельское поселение» и решением Совета муниципального образования «Кошкинское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«Кошкинское сельское поселение» решения по настоящим Правилам.</w:t>
      </w:r>
    </w:p>
    <w:p w:rsidR="004839CC" w:rsidRDefault="004839CC" w:rsidP="009E0EF6">
      <w:pPr>
        <w:tabs>
          <w:tab w:val="left" w:pos="720"/>
        </w:tabs>
        <w:spacing w:after="0" w:line="240" w:lineRule="auto"/>
        <w:ind w:right="-6" w:firstLine="709"/>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42" w:name="_Toc349304381"/>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bookmarkStart w:id="43" w:name="_Toc154142024"/>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44" w:name="_Toc277748818"/>
      <w:bookmarkStart w:id="45" w:name="_Toc349304382"/>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«Кошкинское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«Кошкинское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46" w:name="_Toc349304383"/>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6"/>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47" w:name="_Toc349304384"/>
      <w:r>
        <w:rPr>
          <w:rFonts w:ascii="Times New Roman" w:hAnsi="Times New Roman"/>
          <w:b/>
          <w:bCs/>
          <w:sz w:val="24"/>
          <w:szCs w:val="24"/>
          <w:lang w:eastAsia="ru-RU"/>
        </w:rPr>
        <w:t>Статья 19. Особенности предоставления земельных участков</w:t>
      </w:r>
      <w:bookmarkEnd w:id="47"/>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48" w:name="_Toc349304385"/>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8"/>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«Кошкинское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49" w:name="_Toc349304386"/>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0" w:name="_Toc349304387"/>
      <w:r>
        <w:rPr>
          <w:rFonts w:ascii="Times New Roman" w:hAnsi="Times New Roman"/>
          <w:b/>
          <w:bCs/>
          <w:sz w:val="24"/>
          <w:szCs w:val="24"/>
          <w:lang w:eastAsia="ru-RU"/>
        </w:rPr>
        <w:t>Статья 21. Общие положения о землях публичного использования</w:t>
      </w:r>
      <w:bookmarkEnd w:id="50"/>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1" w:name="_Toc349304388"/>
      <w:r>
        <w:rPr>
          <w:rFonts w:ascii="Times New Roman" w:hAnsi="Times New Roman"/>
          <w:b/>
          <w:bCs/>
          <w:sz w:val="24"/>
          <w:szCs w:val="24"/>
          <w:lang w:eastAsia="ru-RU"/>
        </w:rPr>
        <w:t>Статья 22. Установление и изменение границ земель публичного использования</w:t>
      </w:r>
      <w:bookmarkEnd w:id="51"/>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2" w:name="_Toc349304389"/>
      <w:r>
        <w:rPr>
          <w:rFonts w:ascii="Times New Roman" w:hAnsi="Times New Roman"/>
          <w:b/>
          <w:bCs/>
          <w:sz w:val="24"/>
          <w:szCs w:val="24"/>
          <w:lang w:eastAsia="ru-RU"/>
        </w:rPr>
        <w:t>Статья 23. Фиксация границ земель публичного использования</w:t>
      </w:r>
      <w:bookmarkEnd w:id="52"/>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«Кошкинское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3" w:name="_Toc349304390"/>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«Кошкинское сельское поселение», помимо территориальных зон могут отображаться: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54" w:name="_Toc349304391"/>
      <w:r>
        <w:rPr>
          <w:rFonts w:ascii="Times New Roman" w:hAnsi="Times New Roman"/>
          <w:b/>
          <w:bCs/>
          <w:sz w:val="24"/>
          <w:szCs w:val="24"/>
          <w:lang w:eastAsia="ru-RU"/>
        </w:rPr>
        <w:t>Глава 7. Строительные изменения недвижимости</w:t>
      </w:r>
      <w:bookmarkEnd w:id="54"/>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5" w:name="_Toc349304392"/>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«Кошкинское сельское поселение».</w:t>
      </w:r>
    </w:p>
    <w:p w:rsidR="004839CC" w:rsidRDefault="004839CC" w:rsidP="009E0EF6">
      <w:pPr>
        <w:tabs>
          <w:tab w:val="left" w:pos="720"/>
        </w:tabs>
        <w:spacing w:after="0" w:line="240" w:lineRule="auto"/>
        <w:ind w:right="-6" w:firstLine="709"/>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6" w:name="_Toc349304393"/>
      <w:r>
        <w:rPr>
          <w:rFonts w:ascii="Times New Roman" w:hAnsi="Times New Roman"/>
          <w:b/>
          <w:bCs/>
          <w:sz w:val="24"/>
          <w:szCs w:val="24"/>
          <w:lang w:eastAsia="ru-RU"/>
        </w:rPr>
        <w:t>Статья 26. Подготовка проектной документации</w:t>
      </w:r>
      <w:bookmarkEnd w:id="56"/>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7" w:name="_Toc349304394"/>
      <w:r>
        <w:rPr>
          <w:rFonts w:ascii="Times New Roman" w:hAnsi="Times New Roman"/>
          <w:b/>
          <w:bCs/>
          <w:sz w:val="24"/>
          <w:szCs w:val="24"/>
          <w:lang w:eastAsia="ru-RU"/>
        </w:rPr>
        <w:t>Статья 27. Выдача разрешений на строительство</w:t>
      </w:r>
      <w:bookmarkEnd w:id="57"/>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«Кошкинское сельское поселение» разрешение на строительство выдается Исполнительным комитетом.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8" w:name="_Toc349304395"/>
      <w:r>
        <w:rPr>
          <w:rFonts w:ascii="Times New Roman" w:hAnsi="Times New Roman"/>
          <w:b/>
          <w:bCs/>
          <w:sz w:val="24"/>
          <w:szCs w:val="24"/>
          <w:lang w:eastAsia="ru-RU"/>
        </w:rPr>
        <w:t>Статья 28. Строительство, реконструкция, капитальный ремонт</w:t>
      </w:r>
      <w:bookmarkEnd w:id="58"/>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«Кошкинское сельское поселение» не установлен публичный сервитут с описанием содержания такого сервитута.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«Кошкинское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59" w:name="_Toc349304396"/>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59"/>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60" w:name="_Toc349304397"/>
      <w:r>
        <w:rPr>
          <w:rFonts w:ascii="Times New Roman" w:hAnsi="Times New Roman"/>
          <w:b/>
          <w:bCs/>
          <w:sz w:val="24"/>
          <w:szCs w:val="24"/>
          <w:lang w:eastAsia="ru-RU"/>
        </w:rPr>
        <w:t>Глава 8. Заключительные положения</w:t>
      </w:r>
      <w:bookmarkEnd w:id="60"/>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61" w:name="_Toc349304398"/>
      <w:r>
        <w:rPr>
          <w:rFonts w:ascii="Times New Roman" w:hAnsi="Times New Roman"/>
          <w:b/>
          <w:bCs/>
          <w:sz w:val="24"/>
          <w:szCs w:val="24"/>
          <w:lang w:eastAsia="ru-RU"/>
        </w:rPr>
        <w:t>Статья 30. Порядок внесения изменений в настоящие Правила</w:t>
      </w:r>
      <w:bookmarkEnd w:id="61"/>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Алькеевского  муниципального района, которому переданы данные полномочия.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Алькеевского  муниципального района и муниципального образования «Кошкинское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«Кошкинское сельское поселение», возникшее в результате внесения в него изменений;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Алькеевского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«Кошкинское сельское поселение»;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«Кошкинское сельское поселение» или Алькеевского  муниципального района в сети "Интернет". Сообщение о принятии такого решения также может быть распространено по радио и телевидению.</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«Кошкинское сельское поселение», схеме территориального планирования Алькеевского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«Кошкинское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«Кошкинское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«Кошкинское сельское поселение» и (или) муниципальными правовыми актами Совета муниципального образования «Кошкинское сельское поселение», в соответствии со статьей 28 Градостроительного кодекса Российской Федерации и с частями 12 и 13 настоящей статьи.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«Кошкинское сельское поселение» решения о проведении публичных слушаний по предложениям о внесении изменений в Правила.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«Кошкинское сельское поселение» или об отклонении проекта Правил и о направлении его на доработку с указанием даты его повторного представления.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«Кошкинское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«Кошкинское сельское поселение» представляются: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«Кошкинское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«Кошкинское сельское поселение» или Алькеевского  муниципального района в сети «Интернет».</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4839CC" w:rsidRDefault="004839CC" w:rsidP="009E0EF6">
      <w:pPr>
        <w:tabs>
          <w:tab w:val="left" w:pos="720"/>
        </w:tabs>
        <w:spacing w:after="0" w:line="240" w:lineRule="auto"/>
        <w:ind w:right="-6" w:firstLine="709"/>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62" w:name="_Toc349304399"/>
      <w:r>
        <w:rPr>
          <w:rFonts w:ascii="Times New Roman" w:hAnsi="Times New Roman"/>
          <w:b/>
          <w:bCs/>
          <w:sz w:val="24"/>
          <w:szCs w:val="24"/>
          <w:lang w:eastAsia="ru-RU"/>
        </w:rPr>
        <w:t>Статья 31. О введении в действие Правил</w:t>
      </w:r>
      <w:bookmarkEnd w:id="62"/>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839CC" w:rsidRDefault="004839CC" w:rsidP="009E0EF6">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4839CC" w:rsidRDefault="004839CC" w:rsidP="009E0EF6">
      <w:pPr>
        <w:keepNext/>
        <w:keepLines/>
        <w:spacing w:before="480" w:after="0" w:line="240" w:lineRule="auto"/>
        <w:ind w:firstLine="709"/>
        <w:jc w:val="both"/>
        <w:outlineLvl w:val="0"/>
        <w:rPr>
          <w:rFonts w:ascii="Times New Roman" w:hAnsi="Times New Roman"/>
          <w:b/>
          <w:bCs/>
          <w:sz w:val="24"/>
          <w:szCs w:val="24"/>
          <w:lang w:eastAsia="ru-RU"/>
        </w:rPr>
      </w:pPr>
      <w:bookmarkStart w:id="63" w:name="_Toc349304400"/>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64" w:name="_Toc349304401"/>
      <w:r>
        <w:rPr>
          <w:rFonts w:ascii="Times New Roman" w:hAnsi="Times New Roman"/>
          <w:b/>
          <w:bCs/>
          <w:sz w:val="24"/>
          <w:szCs w:val="24"/>
          <w:lang w:eastAsia="ru-RU"/>
        </w:rPr>
        <w:t>Глава 9. Карта градостроительного зонирования территории</w:t>
      </w:r>
      <w:bookmarkEnd w:id="64"/>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65" w:name="_Toc349304402"/>
      <w:r>
        <w:rPr>
          <w:rFonts w:ascii="Times New Roman" w:hAnsi="Times New Roman"/>
          <w:b/>
          <w:bCs/>
          <w:sz w:val="24"/>
          <w:szCs w:val="24"/>
          <w:lang w:eastAsia="ru-RU"/>
        </w:rPr>
        <w:t>Статья 32. Карта градостроительного зонирования муниципального образования «Кошкинское сельское поселение» Алькеевского муниципального района</w:t>
      </w:r>
      <w:bookmarkEnd w:id="65"/>
      <w:r>
        <w:rPr>
          <w:rFonts w:ascii="Times New Roman" w:hAnsi="Times New Roman"/>
          <w:b/>
          <w:bCs/>
          <w:sz w:val="24"/>
          <w:szCs w:val="24"/>
          <w:lang w:eastAsia="ru-RU"/>
        </w:rPr>
        <w:t xml:space="preserve"> </w:t>
      </w: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«Карта градостроительного зонирования муниципального образования «Кошкинское  сельское поселение» Алькеевского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839CC" w:rsidRDefault="004839CC" w:rsidP="009E0EF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Кошкинское  сельское поселение, схемой территориального планирования Алькеевского муниципального района;</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«Кошкинское сельское поселение» Алькеевского муниципального района</w:t>
      </w:r>
    </w:p>
    <w:p w:rsidR="004839CC" w:rsidRPr="00AC3555" w:rsidRDefault="004839CC" w:rsidP="00AC3555">
      <w:pPr>
        <w:shd w:val="clear" w:color="auto" w:fill="FFFFFF"/>
        <w:ind w:firstLine="720"/>
        <w:jc w:val="both"/>
        <w:rPr>
          <w:rFonts w:ascii="Times New Roman" w:hAnsi="Times New Roman"/>
          <w:sz w:val="24"/>
          <w:szCs w:val="24"/>
        </w:rPr>
      </w:pPr>
      <w:r w:rsidRPr="00AC3555">
        <w:rPr>
          <w:rFonts w:ascii="Times New Roman" w:hAnsi="Times New Roman"/>
          <w:sz w:val="24"/>
          <w:szCs w:val="24"/>
        </w:rPr>
        <w:t xml:space="preserve">Карта зон с особыми условиями использования территории муниципального образования «Кошкинское сельское поселение» Алькеевского муниципального района являются составной графической частью настоящих Правил, на которых отражаются границы зон с особыми условиями использования территорий. Информация, отображенная на настоящих картах, содержит: </w:t>
      </w:r>
    </w:p>
    <w:p w:rsidR="004839CC" w:rsidRPr="00D75CB1" w:rsidRDefault="004839CC" w:rsidP="00AC3555">
      <w:pPr>
        <w:pStyle w:val="a"/>
        <w:numPr>
          <w:ilvl w:val="0"/>
          <w:numId w:val="2"/>
        </w:numPr>
      </w:pPr>
      <w:r w:rsidRPr="00D75CB1">
        <w:t>санитарно-защитные зоны производственных и иных объектов;</w:t>
      </w:r>
    </w:p>
    <w:p w:rsidR="004839CC" w:rsidRPr="00174F6C" w:rsidRDefault="004839CC" w:rsidP="00AC3555">
      <w:pPr>
        <w:pStyle w:val="a"/>
        <w:numPr>
          <w:ilvl w:val="0"/>
          <w:numId w:val="2"/>
        </w:numPr>
        <w:rPr>
          <w:i/>
        </w:rPr>
      </w:pPr>
      <w:r w:rsidRPr="00174F6C">
        <w:t>санитарно-защитные зоны скотомогильников;</w:t>
      </w:r>
    </w:p>
    <w:p w:rsidR="004839CC" w:rsidRPr="00174F6C" w:rsidRDefault="004839CC" w:rsidP="00AC3555">
      <w:pPr>
        <w:pStyle w:val="a"/>
        <w:numPr>
          <w:ilvl w:val="0"/>
          <w:numId w:val="2"/>
        </w:numPr>
        <w:rPr>
          <w:i/>
        </w:rPr>
      </w:pPr>
      <w:r w:rsidRPr="00174F6C">
        <w:t>санитарные разрывы автомобильных дорог;</w:t>
      </w:r>
    </w:p>
    <w:p w:rsidR="004839CC" w:rsidRPr="00174F6C" w:rsidRDefault="004839CC" w:rsidP="00AC3555">
      <w:pPr>
        <w:pStyle w:val="a"/>
        <w:numPr>
          <w:ilvl w:val="0"/>
          <w:numId w:val="2"/>
        </w:numPr>
        <w:rPr>
          <w:i/>
        </w:rPr>
      </w:pPr>
      <w:r w:rsidRPr="00174F6C">
        <w:t>водоохранные зоны поверхностных водных объектов;</w:t>
      </w:r>
    </w:p>
    <w:p w:rsidR="004839CC" w:rsidRPr="00174F6C" w:rsidRDefault="004839CC" w:rsidP="00AC3555">
      <w:pPr>
        <w:pStyle w:val="a"/>
        <w:numPr>
          <w:ilvl w:val="0"/>
          <w:numId w:val="2"/>
        </w:numPr>
        <w:rPr>
          <w:i/>
        </w:rPr>
      </w:pPr>
      <w:r w:rsidRPr="00174F6C">
        <w:t>прибрежные защитные полосы поверхностных водных объектов;</w:t>
      </w:r>
    </w:p>
    <w:p w:rsidR="004839CC" w:rsidRPr="00327C55" w:rsidRDefault="004839CC" w:rsidP="00AC3555">
      <w:pPr>
        <w:pStyle w:val="a"/>
        <w:numPr>
          <w:ilvl w:val="0"/>
          <w:numId w:val="2"/>
        </w:numPr>
        <w:rPr>
          <w:i/>
        </w:rPr>
      </w:pPr>
      <w:r w:rsidRPr="00174F6C">
        <w:t>береговые полосы поверхностных водных объектов;</w:t>
      </w:r>
    </w:p>
    <w:p w:rsidR="004839CC" w:rsidRPr="0005598D" w:rsidRDefault="004839CC" w:rsidP="00AC3555">
      <w:pPr>
        <w:pStyle w:val="a"/>
        <w:numPr>
          <w:ilvl w:val="0"/>
          <w:numId w:val="2"/>
        </w:numPr>
        <w:rPr>
          <w:i/>
        </w:rPr>
      </w:pPr>
      <w:r>
        <w:t>1 пояс зоны санитарной охраны источников питьевого водоснабжения;</w:t>
      </w:r>
    </w:p>
    <w:p w:rsidR="004839CC" w:rsidRPr="000A24E3" w:rsidRDefault="004839CC" w:rsidP="00AC3555">
      <w:pPr>
        <w:pStyle w:val="a"/>
        <w:numPr>
          <w:ilvl w:val="0"/>
          <w:numId w:val="2"/>
        </w:numPr>
        <w:rPr>
          <w:i/>
        </w:rPr>
      </w:pPr>
      <w:r>
        <w:t>мелиорируемые сельскохозяйственные угодья;</w:t>
      </w:r>
    </w:p>
    <w:p w:rsidR="004839CC" w:rsidRPr="00615ABA" w:rsidRDefault="004839CC" w:rsidP="00AC3555">
      <w:pPr>
        <w:pStyle w:val="a"/>
        <w:numPr>
          <w:ilvl w:val="0"/>
          <w:numId w:val="2"/>
        </w:numPr>
        <w:rPr>
          <w:i/>
        </w:rPr>
      </w:pPr>
      <w:r w:rsidRPr="00E76FEF">
        <w:t>месторождения полезных ископаемых</w:t>
      </w:r>
      <w:r>
        <w:t>;</w:t>
      </w:r>
    </w:p>
    <w:p w:rsidR="004839CC" w:rsidRPr="00E76FEF" w:rsidRDefault="004839CC" w:rsidP="00AC3555">
      <w:pPr>
        <w:pStyle w:val="a"/>
        <w:numPr>
          <w:ilvl w:val="0"/>
          <w:numId w:val="2"/>
        </w:numPr>
        <w:rPr>
          <w:i/>
        </w:rPr>
      </w:pPr>
      <w:r>
        <w:t>опасные инженерно-геологические процессы и явления</w:t>
      </w:r>
      <w:r w:rsidRPr="00E76FEF">
        <w:t>.</w:t>
      </w:r>
    </w:p>
    <w:p w:rsidR="004839CC" w:rsidRDefault="004839CC" w:rsidP="009E0EF6">
      <w:pPr>
        <w:autoSpaceDE w:val="0"/>
        <w:autoSpaceDN w:val="0"/>
        <w:adjustRightInd w:val="0"/>
        <w:spacing w:after="0" w:line="240" w:lineRule="auto"/>
        <w:ind w:firstLine="540"/>
        <w:jc w:val="both"/>
        <w:rPr>
          <w:rFonts w:ascii="Times New Roman" w:hAnsi="Times New Roman"/>
          <w:sz w:val="24"/>
          <w:szCs w:val="24"/>
          <w:lang w:eastAsia="ru-RU"/>
        </w:rPr>
      </w:pPr>
    </w:p>
    <w:p w:rsidR="004839CC" w:rsidRDefault="004839CC" w:rsidP="009E0EF6">
      <w:pPr>
        <w:tabs>
          <w:tab w:val="left" w:pos="720"/>
        </w:tabs>
        <w:spacing w:after="0" w:line="240" w:lineRule="auto"/>
        <w:ind w:right="-6" w:firstLine="540"/>
        <w:jc w:val="both"/>
        <w:rPr>
          <w:rFonts w:ascii="Times New Roman" w:hAnsi="Times New Roman"/>
          <w:b/>
          <w:bCs/>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r>
        <w:rPr>
          <w:rFonts w:ascii="Times New Roman" w:hAnsi="Times New Roman"/>
          <w:b/>
          <w:sz w:val="24"/>
          <w:szCs w:val="24"/>
          <w:lang w:eastAsia="ru-RU"/>
        </w:rPr>
        <w:t xml:space="preserve">Кошкинское </w:t>
      </w:r>
      <w:r>
        <w:rPr>
          <w:rFonts w:ascii="Times New Roman" w:hAnsi="Times New Roman"/>
          <w:b/>
          <w:bCs/>
          <w:sz w:val="24"/>
          <w:szCs w:val="24"/>
          <w:lang w:eastAsia="ru-RU"/>
        </w:rPr>
        <w:t>сельское поселение» Алькеевского муниципального района</w:t>
      </w:r>
    </w:p>
    <w:p w:rsidR="004839CC" w:rsidRDefault="004839CC" w:rsidP="009E0EF6">
      <w:pPr>
        <w:tabs>
          <w:tab w:val="left" w:pos="720"/>
        </w:tabs>
        <w:spacing w:after="0" w:line="240" w:lineRule="auto"/>
        <w:ind w:right="-6" w:firstLine="540"/>
        <w:jc w:val="both"/>
        <w:rPr>
          <w:rFonts w:ascii="Times New Roman" w:hAnsi="Times New Roman"/>
          <w:b/>
          <w:sz w:val="24"/>
          <w:szCs w:val="24"/>
          <w:lang w:eastAsia="ru-RU"/>
        </w:rPr>
      </w:pPr>
    </w:p>
    <w:p w:rsidR="004839CC" w:rsidRPr="00AC3555" w:rsidRDefault="004839CC" w:rsidP="00AC3555">
      <w:pPr>
        <w:shd w:val="clear" w:color="auto" w:fill="FFFFFF"/>
        <w:ind w:firstLine="720"/>
        <w:jc w:val="both"/>
        <w:rPr>
          <w:rFonts w:ascii="Times New Roman" w:hAnsi="Times New Roman"/>
          <w:sz w:val="24"/>
          <w:szCs w:val="24"/>
        </w:rPr>
      </w:pPr>
      <w:r w:rsidRPr="00AC3555">
        <w:rPr>
          <w:rFonts w:ascii="Times New Roman" w:hAnsi="Times New Roman"/>
          <w:sz w:val="24"/>
          <w:szCs w:val="24"/>
        </w:rPr>
        <w:t>Приложение 2 «Карта зон с особыми условиями использования территории муниципального образования «Кошкинское  сельское поселение» Алькеевского муниципального района», на которой отображены:</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AC3555">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AC3555">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napToGrid w:val="0"/>
          <w:sz w:val="24"/>
          <w:szCs w:val="24"/>
        </w:rPr>
      </w:pPr>
      <w:r w:rsidRPr="00AC3555">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napToGrid w:val="0"/>
          <w:sz w:val="24"/>
          <w:szCs w:val="24"/>
        </w:rPr>
      </w:pPr>
      <w:r w:rsidRPr="00AC3555">
        <w:rPr>
          <w:rFonts w:ascii="Times New Roman" w:hAnsi="Times New Roman"/>
          <w:sz w:val="24"/>
          <w:szCs w:val="24"/>
        </w:rPr>
        <w:t>Водоохранные зоны, прибрежные защитные и береговые полосы поверхностных водных объектов:</w:t>
      </w:r>
    </w:p>
    <w:p w:rsidR="004839CC" w:rsidRPr="00AC3555" w:rsidRDefault="004839CC" w:rsidP="00AC3555">
      <w:pPr>
        <w:pStyle w:val="ConsPlusNormal"/>
        <w:ind w:firstLine="567"/>
        <w:jc w:val="both"/>
        <w:rPr>
          <w:rFonts w:ascii="Times New Roman" w:hAnsi="Times New Roman"/>
          <w:sz w:val="24"/>
          <w:szCs w:val="24"/>
        </w:rPr>
      </w:pPr>
      <w:r w:rsidRPr="00AC3555">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4839CC" w:rsidRPr="00AC3555" w:rsidRDefault="004839CC" w:rsidP="00AC3555">
      <w:pPr>
        <w:pStyle w:val="ConsPlusNormal"/>
        <w:ind w:firstLine="567"/>
        <w:jc w:val="both"/>
        <w:rPr>
          <w:rFonts w:ascii="Times New Roman" w:hAnsi="Times New Roman"/>
          <w:sz w:val="24"/>
          <w:szCs w:val="24"/>
        </w:rPr>
      </w:pPr>
      <w:r w:rsidRPr="00AC3555">
        <w:rPr>
          <w:rFonts w:ascii="Times New Roman" w:hAnsi="Times New Roman"/>
          <w:sz w:val="24"/>
          <w:szCs w:val="24"/>
        </w:rPr>
        <w:t>- размеры которых определены статьями 6 и 65 Водного кодекса Российской Федерации.</w:t>
      </w:r>
    </w:p>
    <w:p w:rsidR="004839CC" w:rsidRPr="00AC3555" w:rsidRDefault="004839CC" w:rsidP="00AC3555">
      <w:pPr>
        <w:pStyle w:val="ConsPlusNormal"/>
        <w:numPr>
          <w:ilvl w:val="0"/>
          <w:numId w:val="3"/>
        </w:numPr>
        <w:tabs>
          <w:tab w:val="clear" w:pos="2340"/>
          <w:tab w:val="num" w:pos="900"/>
        </w:tabs>
        <w:ind w:left="0" w:firstLine="540"/>
        <w:jc w:val="both"/>
        <w:rPr>
          <w:rFonts w:ascii="Times New Roman" w:hAnsi="Times New Roman"/>
          <w:sz w:val="24"/>
          <w:szCs w:val="24"/>
        </w:rPr>
      </w:pPr>
      <w:r w:rsidRPr="00AC3555">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AC3555">
        <w:rPr>
          <w:rFonts w:ascii="Times New Roman" w:hAnsi="Times New Roman"/>
          <w:sz w:val="24"/>
          <w:szCs w:val="24"/>
        </w:rPr>
        <w:t>Границы Юхмачинского лицензионного участка №1 месторождения нефти, установленные в соответствии с материалами Министерства экологии и природных ресурсов Республики Татарстан и Законом Российской Федерации от 21 февраля 1992 г. N 2395-I "О недрах».</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AC3555">
        <w:rPr>
          <w:rFonts w:ascii="Times New Roman" w:hAnsi="Times New Roman"/>
          <w:sz w:val="24"/>
          <w:szCs w:val="24"/>
        </w:rPr>
        <w:t>Мелиорируемые сельскохозяйственные угодья в соответствии с ФЗ № 4 от 10 января 1996 г. «О мелиорации земель».</w:t>
      </w:r>
    </w:p>
    <w:p w:rsidR="004839CC" w:rsidRPr="00AC3555" w:rsidRDefault="004839CC" w:rsidP="00AC3555">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AC3555">
        <w:rPr>
          <w:rFonts w:ascii="Times New Roman" w:hAnsi="Times New Roman"/>
          <w:sz w:val="24"/>
          <w:szCs w:val="24"/>
        </w:rPr>
        <w:t xml:space="preserve">Зоны распространения карстовых процессов, установленные по материалам инженерно-геологических изысканий, выполненных ОАО «КамТИСИЗ». </w:t>
      </w:r>
    </w:p>
    <w:p w:rsidR="004839CC" w:rsidRPr="00AC3555"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z w:val="24"/>
          <w:szCs w:val="24"/>
          <w:lang w:eastAsia="ru-RU"/>
        </w:rPr>
      </w:pPr>
      <w:bookmarkStart w:id="66" w:name="_Toc349304403"/>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6"/>
    </w:p>
    <w:p w:rsidR="004839CC" w:rsidRDefault="004839CC" w:rsidP="009E0EF6">
      <w:pPr>
        <w:tabs>
          <w:tab w:val="left" w:pos="720"/>
        </w:tabs>
        <w:spacing w:after="0" w:line="240" w:lineRule="auto"/>
        <w:ind w:right="-6" w:firstLine="540"/>
        <w:jc w:val="both"/>
        <w:rPr>
          <w:rFonts w:ascii="Times New Roman" w:hAnsi="Times New Roman"/>
          <w:sz w:val="24"/>
          <w:szCs w:val="24"/>
          <w:lang w:eastAsia="ru-RU"/>
        </w:rPr>
      </w:pPr>
    </w:p>
    <w:p w:rsidR="004839CC" w:rsidRDefault="004839CC" w:rsidP="009E0EF6">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4839CC" w:rsidRDefault="004839CC" w:rsidP="009E0EF6">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4839CC" w:rsidRDefault="004839CC" w:rsidP="009E0EF6">
      <w:pPr>
        <w:keepNext/>
        <w:keepLines/>
        <w:spacing w:before="480" w:after="0" w:line="240" w:lineRule="auto"/>
        <w:ind w:firstLine="709"/>
        <w:jc w:val="both"/>
        <w:outlineLvl w:val="0"/>
        <w:rPr>
          <w:rFonts w:ascii="Times New Roman" w:hAnsi="Times New Roman"/>
          <w:b/>
          <w:bCs/>
          <w:sz w:val="24"/>
          <w:szCs w:val="24"/>
          <w:lang w:eastAsia="ru-RU"/>
        </w:rPr>
      </w:pPr>
      <w:bookmarkStart w:id="67" w:name="_Toc349304404"/>
      <w:r>
        <w:rPr>
          <w:rFonts w:ascii="Times New Roman" w:hAnsi="Times New Roman"/>
          <w:b/>
          <w:bCs/>
          <w:sz w:val="24"/>
          <w:szCs w:val="24"/>
          <w:lang w:eastAsia="ru-RU"/>
        </w:rPr>
        <w:t>ЧАСТЬ III. ГРАДОСТРОИТЕЛЬНЫЕ РЕГЛАМЕНТЫ</w:t>
      </w:r>
      <w:bookmarkEnd w:id="67"/>
    </w:p>
    <w:p w:rsidR="004839CC" w:rsidRDefault="004839CC" w:rsidP="009E0EF6">
      <w:pPr>
        <w:spacing w:after="0" w:line="240" w:lineRule="auto"/>
        <w:ind w:firstLine="567"/>
        <w:jc w:val="both"/>
        <w:rPr>
          <w:rFonts w:ascii="Times New Roman" w:hAnsi="Times New Roman"/>
          <w:b/>
          <w:bCs/>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68" w:name="_Toc349304405"/>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4839CC" w:rsidRDefault="004839CC" w:rsidP="009E0EF6">
      <w:pPr>
        <w:spacing w:after="0" w:line="240" w:lineRule="auto"/>
        <w:ind w:firstLine="567"/>
        <w:jc w:val="both"/>
        <w:rPr>
          <w:rFonts w:ascii="Times New Roman" w:hAnsi="Times New Roman"/>
          <w:b/>
          <w:bCs/>
          <w:sz w:val="24"/>
          <w:szCs w:val="24"/>
          <w:lang w:eastAsia="ru-RU"/>
        </w:rPr>
      </w:pPr>
    </w:p>
    <w:p w:rsidR="004839CC" w:rsidRDefault="004839CC" w:rsidP="009E0EF6">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69" w:name="_Toc349304406"/>
      <w:r>
        <w:rPr>
          <w:rFonts w:ascii="Times New Roman" w:hAnsi="Times New Roman"/>
          <w:b/>
          <w:bCs/>
          <w:snapToGrid w:val="0"/>
          <w:sz w:val="24"/>
          <w:szCs w:val="24"/>
          <w:lang w:eastAsia="ru-RU"/>
        </w:rPr>
        <w:t>Статья 35. Виды территориальных зон, обозначенных на карте градостроительного зонирования</w:t>
      </w:r>
      <w:bookmarkEnd w:id="69"/>
    </w:p>
    <w:p w:rsidR="004839CC" w:rsidRPr="00AC3555" w:rsidRDefault="004839CC" w:rsidP="00AC3555">
      <w:pPr>
        <w:ind w:firstLine="567"/>
        <w:jc w:val="both"/>
        <w:rPr>
          <w:rFonts w:ascii="Times New Roman" w:hAnsi="Times New Roman"/>
          <w:sz w:val="24"/>
          <w:szCs w:val="24"/>
        </w:rPr>
      </w:pPr>
      <w:r w:rsidRPr="00AC3555">
        <w:rPr>
          <w:rFonts w:ascii="Times New Roman" w:hAnsi="Times New Roman"/>
          <w:snapToGrid w:val="0"/>
          <w:sz w:val="24"/>
          <w:szCs w:val="24"/>
        </w:rPr>
        <w:t xml:space="preserve">На карте градостроительного зонирования </w:t>
      </w:r>
      <w:r w:rsidRPr="00AC3555">
        <w:rPr>
          <w:rFonts w:ascii="Times New Roman" w:hAnsi="Times New Roman"/>
          <w:sz w:val="24"/>
          <w:szCs w:val="24"/>
        </w:rPr>
        <w:t>выделены следующие виды территориальных зон:</w:t>
      </w:r>
    </w:p>
    <w:tbl>
      <w:tblPr>
        <w:tblW w:w="9180" w:type="dxa"/>
        <w:tblInd w:w="108" w:type="dxa"/>
        <w:tblLayout w:type="fixed"/>
        <w:tblLook w:val="0000"/>
      </w:tblPr>
      <w:tblGrid>
        <w:gridCol w:w="1980"/>
        <w:gridCol w:w="7200"/>
      </w:tblGrid>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 xml:space="preserve">Обозначения </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b/>
                <w:sz w:val="24"/>
                <w:szCs w:val="24"/>
              </w:rPr>
            </w:pPr>
            <w:r w:rsidRPr="00AC3555">
              <w:rPr>
                <w:rFonts w:ascii="Times New Roman" w:hAnsi="Times New Roman"/>
                <w:b/>
                <w:sz w:val="24"/>
                <w:szCs w:val="24"/>
              </w:rPr>
              <w:t xml:space="preserve">Наименование территориальных зон </w:t>
            </w:r>
          </w:p>
          <w:p w:rsidR="004839CC" w:rsidRPr="00AC3555" w:rsidRDefault="004839CC" w:rsidP="00AC3555">
            <w:pPr>
              <w:rPr>
                <w:rFonts w:ascii="Times New Roman" w:hAnsi="Times New Roman"/>
                <w:b/>
                <w:sz w:val="24"/>
                <w:szCs w:val="24"/>
              </w:rPr>
            </w:pP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b/>
                <w:sz w:val="24"/>
                <w:szCs w:val="24"/>
              </w:rPr>
            </w:pPr>
            <w:r w:rsidRPr="00AC3555">
              <w:rPr>
                <w:rFonts w:ascii="Times New Roman" w:hAnsi="Times New Roman"/>
                <w:b/>
                <w:sz w:val="24"/>
                <w:szCs w:val="24"/>
              </w:rPr>
              <w:t>ЖИЛЫЕ ЗОНЫ</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Ж-1</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sz w:val="24"/>
                <w:szCs w:val="24"/>
              </w:rPr>
            </w:pPr>
            <w:r w:rsidRPr="00AC3555">
              <w:rPr>
                <w:rFonts w:ascii="Times New Roman" w:hAnsi="Times New Roman"/>
                <w:sz w:val="24"/>
                <w:szCs w:val="24"/>
              </w:rPr>
              <w:t>Зона застройки индивидуальными жилыми домами</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b/>
                <w:sz w:val="24"/>
                <w:szCs w:val="24"/>
              </w:rPr>
            </w:pPr>
            <w:r w:rsidRPr="00AC3555">
              <w:rPr>
                <w:rFonts w:ascii="Times New Roman" w:hAnsi="Times New Roman"/>
                <w:b/>
                <w:sz w:val="24"/>
                <w:szCs w:val="24"/>
              </w:rPr>
              <w:t>ОБЩЕСТВЕННО-ДЕЛОВЫЕ ЗОНЫ</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ОД-1</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sz w:val="24"/>
                <w:szCs w:val="24"/>
              </w:rPr>
            </w:pPr>
            <w:r w:rsidRPr="00AC3555">
              <w:rPr>
                <w:rFonts w:ascii="Times New Roman" w:hAnsi="Times New Roman"/>
                <w:sz w:val="24"/>
                <w:szCs w:val="24"/>
              </w:rPr>
              <w:t>Многофункциональная общественно-деловая зона</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b/>
                <w:sz w:val="24"/>
                <w:szCs w:val="24"/>
              </w:rPr>
            </w:pPr>
            <w:r w:rsidRPr="00AC3555">
              <w:rPr>
                <w:rFonts w:ascii="Times New Roman" w:hAnsi="Times New Roman"/>
                <w:b/>
                <w:sz w:val="24"/>
                <w:szCs w:val="24"/>
              </w:rPr>
              <w:t>ПРОИЗВОДСТВЕННЫЕ  И КОММУНАЛЬНЫЕ ЗОНЫ</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ПК-1</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pStyle w:val="ListParagraph"/>
              <w:tabs>
                <w:tab w:val="left" w:pos="851"/>
              </w:tabs>
              <w:autoSpaceDN w:val="0"/>
              <w:adjustRightInd w:val="0"/>
              <w:ind w:left="0"/>
              <w:rPr>
                <w:rFonts w:ascii="Times New Roman" w:hAnsi="Times New Roman"/>
                <w:bCs/>
                <w:noProof/>
                <w:sz w:val="24"/>
                <w:szCs w:val="24"/>
              </w:rPr>
            </w:pPr>
            <w:r w:rsidRPr="00AC3555">
              <w:rPr>
                <w:rFonts w:ascii="Times New Roman" w:hAnsi="Times New Roman"/>
                <w:sz w:val="24"/>
                <w:szCs w:val="24"/>
              </w:rPr>
              <w:t>Зона производственно-коммунальных объектов I</w:t>
            </w:r>
            <w:r w:rsidRPr="00AC3555">
              <w:rPr>
                <w:rFonts w:ascii="Times New Roman" w:hAnsi="Times New Roman"/>
                <w:sz w:val="24"/>
                <w:szCs w:val="24"/>
                <w:lang w:val="en-US"/>
              </w:rPr>
              <w:t>V</w:t>
            </w:r>
            <w:r w:rsidRPr="00AC3555">
              <w:rPr>
                <w:rFonts w:ascii="Times New Roman" w:hAnsi="Times New Roman"/>
                <w:sz w:val="24"/>
                <w:szCs w:val="24"/>
              </w:rPr>
              <w:t>-</w:t>
            </w:r>
            <w:r w:rsidRPr="00AC3555">
              <w:rPr>
                <w:rFonts w:ascii="Times New Roman" w:hAnsi="Times New Roman"/>
                <w:sz w:val="24"/>
                <w:szCs w:val="24"/>
                <w:lang w:val="en-US"/>
              </w:rPr>
              <w:t>V</w:t>
            </w:r>
            <w:r w:rsidRPr="00AC3555">
              <w:rPr>
                <w:rFonts w:ascii="Times New Roman" w:hAnsi="Times New Roman"/>
                <w:sz w:val="24"/>
                <w:szCs w:val="24"/>
              </w:rPr>
              <w:t xml:space="preserve"> классов опасности</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pStyle w:val="ListParagraph"/>
              <w:tabs>
                <w:tab w:val="left" w:pos="851"/>
              </w:tabs>
              <w:autoSpaceDN w:val="0"/>
              <w:adjustRightInd w:val="0"/>
              <w:ind w:left="0"/>
              <w:rPr>
                <w:rFonts w:ascii="Times New Roman" w:hAnsi="Times New Roman"/>
                <w:noProof/>
                <w:sz w:val="24"/>
                <w:szCs w:val="24"/>
              </w:rPr>
            </w:pPr>
            <w:r w:rsidRPr="00AC3555">
              <w:rPr>
                <w:rFonts w:ascii="Times New Roman" w:hAnsi="Times New Roman"/>
                <w:b/>
                <w:sz w:val="24"/>
                <w:szCs w:val="24"/>
              </w:rPr>
              <w:t>ЗОНЫ СЕЛЬСКОХОЗЯЙСТВЕННОГО НАЗНАЧЕНИЯ</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СХ-1</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pStyle w:val="ListParagraph"/>
              <w:tabs>
                <w:tab w:val="left" w:pos="851"/>
              </w:tabs>
              <w:autoSpaceDN w:val="0"/>
              <w:adjustRightInd w:val="0"/>
              <w:ind w:left="0"/>
              <w:rPr>
                <w:rFonts w:ascii="Times New Roman" w:hAnsi="Times New Roman"/>
                <w:sz w:val="24"/>
                <w:szCs w:val="24"/>
              </w:rPr>
            </w:pPr>
            <w:r w:rsidRPr="00AC3555">
              <w:rPr>
                <w:rFonts w:ascii="Times New Roman" w:hAnsi="Times New Roman"/>
                <w:noProof/>
                <w:sz w:val="24"/>
                <w:szCs w:val="24"/>
              </w:rPr>
              <w:t>Зона размещения объектов агропромышленного комплекса и объектов обслуживани объектов агропромышленного комплекса на землях сельхозназначения</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СХ-1П</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pStyle w:val="ListParagraph"/>
              <w:tabs>
                <w:tab w:val="left" w:pos="72"/>
                <w:tab w:val="left" w:pos="851"/>
              </w:tabs>
              <w:autoSpaceDN w:val="0"/>
              <w:adjustRightInd w:val="0"/>
              <w:ind w:left="-108"/>
              <w:rPr>
                <w:rFonts w:ascii="Times New Roman" w:hAnsi="Times New Roman"/>
                <w:bCs/>
                <w:noProof/>
                <w:sz w:val="24"/>
                <w:szCs w:val="24"/>
              </w:rPr>
            </w:pPr>
            <w:r w:rsidRPr="00AC3555">
              <w:rPr>
                <w:rFonts w:ascii="Times New Roman" w:hAnsi="Times New Roman"/>
                <w:bCs/>
                <w:noProof/>
                <w:sz w:val="24"/>
                <w:szCs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tabs>
                <w:tab w:val="left" w:pos="1080"/>
              </w:tabs>
              <w:jc w:val="both"/>
              <w:rPr>
                <w:rFonts w:ascii="Times New Roman" w:hAnsi="Times New Roman"/>
                <w:b/>
                <w:sz w:val="24"/>
                <w:szCs w:val="24"/>
              </w:rPr>
            </w:pPr>
            <w:r w:rsidRPr="00AC3555">
              <w:rPr>
                <w:rFonts w:ascii="Times New Roman" w:hAnsi="Times New Roman"/>
                <w:b/>
                <w:sz w:val="24"/>
                <w:szCs w:val="24"/>
              </w:rPr>
              <w:t>ЗОНЫ РЕКРЕАЦИОННОГО НАЗНАЧЕНИЯ</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Р-1П</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tabs>
                <w:tab w:val="left" w:pos="1080"/>
              </w:tabs>
              <w:jc w:val="both"/>
              <w:rPr>
                <w:rFonts w:ascii="Times New Roman" w:hAnsi="Times New Roman"/>
                <w:sz w:val="24"/>
                <w:szCs w:val="24"/>
              </w:rPr>
            </w:pPr>
            <w:r w:rsidRPr="00AC3555">
              <w:rPr>
                <w:rFonts w:ascii="Times New Roman" w:hAnsi="Times New Roman"/>
                <w:sz w:val="24"/>
                <w:szCs w:val="24"/>
              </w:rPr>
              <w:t>Зона перспективного размещения объектов санаторно-курортного лечения, туризма и спорта</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Р-2</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b/>
                <w:sz w:val="24"/>
                <w:szCs w:val="24"/>
              </w:rPr>
            </w:pPr>
            <w:r w:rsidRPr="00AC3555">
              <w:rPr>
                <w:rFonts w:ascii="Times New Roman" w:hAnsi="Times New Roman"/>
                <w:sz w:val="24"/>
                <w:szCs w:val="24"/>
              </w:rPr>
              <w:t>Зона природных ландшафтов</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sz w:val="24"/>
                <w:szCs w:val="24"/>
              </w:rPr>
            </w:pPr>
            <w:r w:rsidRPr="00AC3555">
              <w:rPr>
                <w:rFonts w:ascii="Times New Roman" w:hAnsi="Times New Roman"/>
                <w:b/>
                <w:sz w:val="24"/>
                <w:szCs w:val="24"/>
              </w:rPr>
              <w:t>ЗОНЫ СПЕЦИАЛЬНОГО НАЗНАЧЕНИЯ</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СН-1</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sz w:val="24"/>
                <w:szCs w:val="24"/>
              </w:rPr>
            </w:pPr>
            <w:r w:rsidRPr="00AC3555">
              <w:rPr>
                <w:rFonts w:ascii="Times New Roman" w:hAnsi="Times New Roman"/>
                <w:sz w:val="24"/>
                <w:szCs w:val="24"/>
              </w:rPr>
              <w:t>Зона специального назначения</w:t>
            </w:r>
          </w:p>
        </w:tc>
      </w:tr>
      <w:tr w:rsidR="004839CC" w:rsidRPr="00AC3555" w:rsidTr="00AC3555">
        <w:trPr>
          <w:cantSplit/>
        </w:trPr>
        <w:tc>
          <w:tcPr>
            <w:tcW w:w="198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jc w:val="both"/>
              <w:rPr>
                <w:rFonts w:ascii="Times New Roman" w:hAnsi="Times New Roman"/>
                <w:b/>
                <w:sz w:val="24"/>
                <w:szCs w:val="24"/>
              </w:rPr>
            </w:pPr>
            <w:r w:rsidRPr="00AC3555">
              <w:rPr>
                <w:rFonts w:ascii="Times New Roman" w:hAnsi="Times New Roman"/>
                <w:b/>
                <w:sz w:val="24"/>
                <w:szCs w:val="24"/>
              </w:rPr>
              <w:t>СН-2</w:t>
            </w:r>
          </w:p>
        </w:tc>
        <w:tc>
          <w:tcPr>
            <w:tcW w:w="7200" w:type="dxa"/>
            <w:tcBorders>
              <w:top w:val="single" w:sz="4" w:space="0" w:color="auto"/>
              <w:left w:val="single" w:sz="4" w:space="0" w:color="auto"/>
              <w:bottom w:val="single" w:sz="4" w:space="0" w:color="auto"/>
              <w:right w:val="single" w:sz="4" w:space="0" w:color="auto"/>
            </w:tcBorders>
          </w:tcPr>
          <w:p w:rsidR="004839CC" w:rsidRPr="00AC3555" w:rsidRDefault="004839CC" w:rsidP="00AC3555">
            <w:pPr>
              <w:rPr>
                <w:rFonts w:ascii="Times New Roman" w:hAnsi="Times New Roman"/>
                <w:b/>
                <w:sz w:val="24"/>
                <w:szCs w:val="24"/>
              </w:rPr>
            </w:pPr>
            <w:r w:rsidRPr="00AC3555">
              <w:rPr>
                <w:rFonts w:ascii="Times New Roman" w:hAnsi="Times New Roman"/>
                <w:sz w:val="24"/>
                <w:szCs w:val="24"/>
              </w:rPr>
              <w:t>Зона озеленения специального назначения</w:t>
            </w:r>
          </w:p>
        </w:tc>
      </w:tr>
    </w:tbl>
    <w:p w:rsidR="004839CC" w:rsidRPr="00AC3555" w:rsidRDefault="004839CC" w:rsidP="00AC3555">
      <w:pPr>
        <w:jc w:val="both"/>
        <w:rPr>
          <w:rFonts w:ascii="Times New Roman" w:hAnsi="Times New Roman"/>
          <w:sz w:val="24"/>
          <w:szCs w:val="24"/>
          <w:lang w:val="en-US"/>
        </w:rPr>
        <w:sectPr w:rsidR="004839CC" w:rsidRPr="00AC3555" w:rsidSect="00587B57">
          <w:footerReference w:type="even" r:id="rId7"/>
          <w:footerReference w:type="default" r:id="rId8"/>
          <w:pgSz w:w="11906" w:h="16838"/>
          <w:pgMar w:top="1134" w:right="851" w:bottom="1134" w:left="1701" w:header="720" w:footer="720" w:gutter="0"/>
          <w:pgNumType w:start="1"/>
          <w:cols w:space="720"/>
        </w:sectPr>
      </w:pPr>
    </w:p>
    <w:p w:rsidR="004839CC" w:rsidRPr="00AC3555" w:rsidRDefault="004839CC" w:rsidP="00AC3555">
      <w:pPr>
        <w:jc w:val="both"/>
        <w:rPr>
          <w:rFonts w:ascii="Times New Roman" w:hAnsi="Times New Roman"/>
          <w:sz w:val="24"/>
          <w:szCs w:val="24"/>
          <w:lang w:val="en-US"/>
        </w:rPr>
      </w:pPr>
    </w:p>
    <w:p w:rsidR="004839CC" w:rsidRPr="00AC3555" w:rsidRDefault="004839CC" w:rsidP="00AC3555">
      <w:pPr>
        <w:ind w:firstLine="567"/>
        <w:rPr>
          <w:rFonts w:ascii="Times New Roman" w:hAnsi="Times New Roman"/>
          <w:b/>
          <w:sz w:val="24"/>
          <w:szCs w:val="24"/>
        </w:rPr>
      </w:pPr>
      <w:r w:rsidRPr="00AC3555">
        <w:rPr>
          <w:rFonts w:ascii="Times New Roman" w:hAnsi="Times New Roman"/>
          <w:b/>
          <w:sz w:val="24"/>
          <w:szCs w:val="24"/>
        </w:rPr>
        <w:t>Статья 35.1 Градостроительные регламенты. Жилые зоны.</w:t>
      </w:r>
    </w:p>
    <w:p w:rsidR="004839CC" w:rsidRPr="00AC3555" w:rsidRDefault="004839CC" w:rsidP="00AC3555">
      <w:pPr>
        <w:ind w:firstLine="567"/>
        <w:rPr>
          <w:rFonts w:ascii="Times New Roman" w:hAnsi="Times New Roman"/>
          <w:b/>
          <w:sz w:val="24"/>
          <w:szCs w:val="24"/>
        </w:rPr>
      </w:pPr>
    </w:p>
    <w:p w:rsidR="004839CC" w:rsidRPr="00AC3555" w:rsidRDefault="004839CC" w:rsidP="00AC3555">
      <w:pPr>
        <w:ind w:firstLine="540"/>
        <w:jc w:val="both"/>
        <w:rPr>
          <w:rFonts w:ascii="Times New Roman" w:hAnsi="Times New Roman"/>
          <w:sz w:val="24"/>
          <w:szCs w:val="24"/>
        </w:rPr>
      </w:pPr>
      <w:r w:rsidRPr="00AC3555">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4839CC" w:rsidRPr="00AC3555" w:rsidRDefault="004839CC" w:rsidP="002C7C25">
      <w:pPr>
        <w:ind w:firstLine="540"/>
        <w:jc w:val="both"/>
        <w:rPr>
          <w:rFonts w:ascii="Times New Roman" w:hAnsi="Times New Roman"/>
          <w:sz w:val="24"/>
          <w:szCs w:val="24"/>
        </w:rPr>
      </w:pPr>
      <w:r w:rsidRPr="00AC3555">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4839CC" w:rsidRPr="001D60D6" w:rsidRDefault="004839CC" w:rsidP="00AC3555">
      <w:pPr>
        <w:pStyle w:val="Heading4"/>
        <w:ind w:firstLine="709"/>
        <w:jc w:val="both"/>
        <w:rPr>
          <w:rFonts w:ascii="Times New Roman" w:hAnsi="Times New Roman"/>
          <w:i w:val="0"/>
          <w:color w:val="auto"/>
          <w:sz w:val="24"/>
          <w:szCs w:val="24"/>
        </w:rPr>
      </w:pPr>
      <w:r w:rsidRPr="001D60D6">
        <w:rPr>
          <w:rFonts w:ascii="Times New Roman" w:hAnsi="Times New Roman"/>
          <w:i w:val="0"/>
          <w:color w:val="auto"/>
          <w:sz w:val="24"/>
          <w:szCs w:val="24"/>
        </w:rPr>
        <w:t>Ж-1. Зона застройки индивидуальными жилыми домами.</w:t>
      </w:r>
    </w:p>
    <w:p w:rsidR="004839CC" w:rsidRPr="00AC3555" w:rsidRDefault="004839CC" w:rsidP="00AC3555">
      <w:pPr>
        <w:rPr>
          <w:rFonts w:ascii="Times New Roman" w:hAnsi="Times New Roman"/>
          <w:sz w:val="24"/>
          <w:szCs w:val="24"/>
        </w:rPr>
      </w:pPr>
    </w:p>
    <w:p w:rsidR="004839CC" w:rsidRPr="00AC3555" w:rsidRDefault="004839CC" w:rsidP="00AC3555">
      <w:pPr>
        <w:numPr>
          <w:ilvl w:val="12"/>
          <w:numId w:val="0"/>
        </w:numPr>
        <w:ind w:firstLine="709"/>
        <w:jc w:val="both"/>
        <w:rPr>
          <w:rFonts w:ascii="Times New Roman" w:hAnsi="Times New Roman"/>
          <w:iCs/>
          <w:sz w:val="24"/>
          <w:szCs w:val="24"/>
        </w:rPr>
      </w:pPr>
      <w:r w:rsidRPr="00AC3555">
        <w:rPr>
          <w:rFonts w:ascii="Times New Roman" w:hAnsi="Times New Roman"/>
          <w:sz w:val="24"/>
          <w:szCs w:val="24"/>
        </w:rPr>
        <w:t>Зона застройки индивидуальными жилыми домами</w:t>
      </w:r>
      <w:r w:rsidRPr="00AC3555">
        <w:rPr>
          <w:rFonts w:ascii="Times New Roman" w:hAnsi="Times New Roman"/>
          <w:iCs/>
          <w:sz w:val="24"/>
          <w:szCs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w:t>
      </w:r>
    </w:p>
    <w:p w:rsidR="004839CC" w:rsidRPr="00AC3555" w:rsidRDefault="004839CC" w:rsidP="00AC3555">
      <w:pPr>
        <w:ind w:firstLine="540"/>
        <w:jc w:val="both"/>
        <w:rPr>
          <w:rFonts w:ascii="Times New Roman" w:hAnsi="Times New Roman"/>
          <w:sz w:val="24"/>
          <w:szCs w:val="24"/>
        </w:rPr>
      </w:pPr>
    </w:p>
    <w:p w:rsidR="004839CC" w:rsidRPr="00AC3555" w:rsidRDefault="004839CC" w:rsidP="00AC3555">
      <w:pPr>
        <w:pStyle w:val="Iauiue"/>
        <w:ind w:firstLine="709"/>
        <w:jc w:val="both"/>
        <w:rPr>
          <w:b/>
          <w:sz w:val="24"/>
          <w:szCs w:val="24"/>
        </w:rPr>
      </w:pPr>
      <w:r w:rsidRPr="00AC3555">
        <w:rPr>
          <w:b/>
          <w:sz w:val="24"/>
          <w:szCs w:val="24"/>
        </w:rPr>
        <w:t>Основные виды разрешенного использования недвижимости:</w:t>
      </w:r>
    </w:p>
    <w:p w:rsidR="004839CC" w:rsidRPr="00AC3555" w:rsidRDefault="004839CC" w:rsidP="00AC3555">
      <w:pPr>
        <w:pStyle w:val="a"/>
        <w:numPr>
          <w:ilvl w:val="0"/>
          <w:numId w:val="4"/>
        </w:numPr>
        <w:rPr>
          <w:szCs w:val="24"/>
        </w:rPr>
      </w:pPr>
      <w:r w:rsidRPr="00AC3555">
        <w:rPr>
          <w:szCs w:val="24"/>
        </w:rPr>
        <w:t>индивидуальные жилые дома;</w:t>
      </w:r>
    </w:p>
    <w:p w:rsidR="004839CC" w:rsidRPr="00AC3555" w:rsidRDefault="004839CC" w:rsidP="00AC3555">
      <w:pPr>
        <w:pStyle w:val="a"/>
        <w:numPr>
          <w:ilvl w:val="0"/>
          <w:numId w:val="4"/>
        </w:numPr>
        <w:rPr>
          <w:szCs w:val="24"/>
        </w:rPr>
      </w:pPr>
      <w:r w:rsidRPr="00AC3555">
        <w:rPr>
          <w:szCs w:val="24"/>
        </w:rPr>
        <w:t>индивидуальные жилые дома с приусадебными земельными участками;</w:t>
      </w:r>
    </w:p>
    <w:p w:rsidR="004839CC" w:rsidRPr="00AC3555" w:rsidRDefault="004839CC" w:rsidP="00AC3555">
      <w:pPr>
        <w:pStyle w:val="a"/>
        <w:numPr>
          <w:ilvl w:val="0"/>
          <w:numId w:val="4"/>
        </w:numPr>
        <w:rPr>
          <w:szCs w:val="24"/>
        </w:rPr>
      </w:pPr>
      <w:r w:rsidRPr="00AC3555">
        <w:rPr>
          <w:szCs w:val="24"/>
        </w:rPr>
        <w:t>блокированные одно-,двух-квартирные жилые  дома;</w:t>
      </w:r>
    </w:p>
    <w:p w:rsidR="004839CC" w:rsidRPr="00AC3555" w:rsidRDefault="004839CC" w:rsidP="00AC3555">
      <w:pPr>
        <w:pStyle w:val="a"/>
        <w:numPr>
          <w:ilvl w:val="0"/>
          <w:numId w:val="4"/>
        </w:numPr>
        <w:rPr>
          <w:szCs w:val="24"/>
        </w:rPr>
      </w:pPr>
      <w:r w:rsidRPr="00AC3555">
        <w:rPr>
          <w:szCs w:val="24"/>
        </w:rPr>
        <w:t>блокированные одно-,двух-квартирные жилые дома с участками</w:t>
      </w:r>
    </w:p>
    <w:p w:rsidR="004839CC" w:rsidRPr="00AC3555" w:rsidRDefault="004839CC" w:rsidP="00AC3555">
      <w:pPr>
        <w:jc w:val="both"/>
        <w:rPr>
          <w:rFonts w:ascii="Times New Roman" w:hAnsi="Times New Roman"/>
          <w:bCs/>
          <w:sz w:val="24"/>
          <w:szCs w:val="24"/>
        </w:rPr>
      </w:pPr>
    </w:p>
    <w:p w:rsidR="004839CC" w:rsidRPr="00AC3555" w:rsidRDefault="004839CC" w:rsidP="00AC3555">
      <w:pPr>
        <w:pStyle w:val="Iauiue"/>
        <w:ind w:firstLine="709"/>
        <w:jc w:val="both"/>
        <w:rPr>
          <w:b/>
          <w:sz w:val="24"/>
          <w:szCs w:val="24"/>
        </w:rPr>
      </w:pPr>
      <w:r w:rsidRPr="00AC3555">
        <w:rPr>
          <w:b/>
          <w:sz w:val="24"/>
          <w:szCs w:val="24"/>
        </w:rPr>
        <w:t>Вспомогательные виды разрешенного использования:</w:t>
      </w:r>
    </w:p>
    <w:p w:rsidR="004839CC" w:rsidRPr="00AC3555" w:rsidRDefault="004839CC" w:rsidP="00AC3555">
      <w:pPr>
        <w:pStyle w:val="a"/>
        <w:numPr>
          <w:ilvl w:val="0"/>
          <w:numId w:val="4"/>
        </w:numPr>
        <w:rPr>
          <w:szCs w:val="24"/>
        </w:rPr>
      </w:pPr>
      <w:r w:rsidRPr="00AC3555">
        <w:rPr>
          <w:szCs w:val="24"/>
        </w:rPr>
        <w:t>детские сады, иные объекты дошкольного воспитания;</w:t>
      </w:r>
    </w:p>
    <w:p w:rsidR="004839CC" w:rsidRPr="00AC3555" w:rsidRDefault="004839CC" w:rsidP="00AC3555">
      <w:pPr>
        <w:pStyle w:val="a"/>
        <w:numPr>
          <w:ilvl w:val="0"/>
          <w:numId w:val="4"/>
        </w:numPr>
        <w:rPr>
          <w:szCs w:val="24"/>
        </w:rPr>
      </w:pPr>
      <w:r w:rsidRPr="00AC3555">
        <w:rPr>
          <w:szCs w:val="24"/>
        </w:rPr>
        <w:t>школы начальные и средние.</w:t>
      </w:r>
    </w:p>
    <w:p w:rsidR="004839CC" w:rsidRPr="00AC3555" w:rsidRDefault="004839CC" w:rsidP="00AC3555">
      <w:pPr>
        <w:pStyle w:val="a"/>
        <w:numPr>
          <w:ilvl w:val="0"/>
          <w:numId w:val="4"/>
        </w:numPr>
        <w:rPr>
          <w:szCs w:val="24"/>
        </w:rPr>
      </w:pPr>
      <w:r w:rsidRPr="00AC3555">
        <w:rPr>
          <w:szCs w:val="24"/>
        </w:rPr>
        <w:t>отдельно стоящие или встроенные в жилые дома гаражи или открытые автостоянки: 2 машиноместа на индивидуальный участок;</w:t>
      </w:r>
    </w:p>
    <w:p w:rsidR="004839CC" w:rsidRPr="00AC3555" w:rsidRDefault="004839CC" w:rsidP="00AC3555">
      <w:pPr>
        <w:pStyle w:val="a"/>
        <w:numPr>
          <w:ilvl w:val="0"/>
          <w:numId w:val="4"/>
        </w:numPr>
        <w:rPr>
          <w:szCs w:val="24"/>
        </w:rPr>
      </w:pPr>
      <w:r w:rsidRPr="00AC3555">
        <w:rPr>
          <w:szCs w:val="24"/>
        </w:rPr>
        <w:t>гаражи для хранения маломерных судов</w:t>
      </w:r>
    </w:p>
    <w:p w:rsidR="004839CC" w:rsidRPr="00AC3555" w:rsidRDefault="004839CC" w:rsidP="00AC3555">
      <w:pPr>
        <w:pStyle w:val="a"/>
        <w:numPr>
          <w:ilvl w:val="0"/>
          <w:numId w:val="4"/>
        </w:numPr>
        <w:rPr>
          <w:szCs w:val="24"/>
        </w:rPr>
      </w:pPr>
      <w:r w:rsidRPr="00AC3555">
        <w:rPr>
          <w:szCs w:val="24"/>
        </w:rPr>
        <w:t>хозяйственные, надворные постройки;</w:t>
      </w:r>
    </w:p>
    <w:p w:rsidR="004839CC" w:rsidRPr="00AC3555" w:rsidRDefault="004839CC" w:rsidP="00AC3555">
      <w:pPr>
        <w:pStyle w:val="a"/>
        <w:numPr>
          <w:ilvl w:val="0"/>
          <w:numId w:val="4"/>
        </w:numPr>
        <w:rPr>
          <w:szCs w:val="24"/>
        </w:rPr>
      </w:pPr>
      <w:r w:rsidRPr="00AC3555">
        <w:rPr>
          <w:szCs w:val="24"/>
        </w:rPr>
        <w:t>сады, огороды, палисадники;</w:t>
      </w:r>
    </w:p>
    <w:p w:rsidR="004839CC" w:rsidRPr="00AC3555" w:rsidRDefault="004839CC" w:rsidP="00AC3555">
      <w:pPr>
        <w:pStyle w:val="a"/>
        <w:numPr>
          <w:ilvl w:val="0"/>
          <w:numId w:val="4"/>
        </w:numPr>
        <w:rPr>
          <w:szCs w:val="24"/>
        </w:rPr>
      </w:pPr>
      <w:r w:rsidRPr="00AC3555">
        <w:rPr>
          <w:szCs w:val="24"/>
        </w:rPr>
        <w:t xml:space="preserve">теплицы, оранжереи </w:t>
      </w:r>
    </w:p>
    <w:p w:rsidR="004839CC" w:rsidRPr="00AC3555" w:rsidRDefault="004839CC" w:rsidP="00AC3555">
      <w:pPr>
        <w:pStyle w:val="a"/>
        <w:numPr>
          <w:ilvl w:val="0"/>
          <w:numId w:val="4"/>
        </w:numPr>
        <w:rPr>
          <w:szCs w:val="24"/>
        </w:rPr>
      </w:pPr>
      <w:r w:rsidRPr="00AC3555">
        <w:rPr>
          <w:szCs w:val="24"/>
        </w:rPr>
        <w:t>магазины товаров первой необходимости общей площадью не более 150 кв.м;</w:t>
      </w:r>
    </w:p>
    <w:p w:rsidR="004839CC" w:rsidRPr="00AC3555" w:rsidRDefault="004839CC" w:rsidP="00AC3555">
      <w:pPr>
        <w:pStyle w:val="a"/>
        <w:numPr>
          <w:ilvl w:val="0"/>
          <w:numId w:val="4"/>
        </w:numPr>
        <w:rPr>
          <w:szCs w:val="24"/>
        </w:rPr>
      </w:pPr>
      <w:r w:rsidRPr="00AC3555">
        <w:rPr>
          <w:szCs w:val="24"/>
        </w:rPr>
        <w:t>индивидуальные резервуары для хранения воды;</w:t>
      </w:r>
    </w:p>
    <w:p w:rsidR="004839CC" w:rsidRPr="00AC3555" w:rsidRDefault="004839CC" w:rsidP="00AC3555">
      <w:pPr>
        <w:pStyle w:val="a"/>
        <w:numPr>
          <w:ilvl w:val="0"/>
          <w:numId w:val="4"/>
        </w:numPr>
        <w:rPr>
          <w:szCs w:val="24"/>
        </w:rPr>
      </w:pPr>
      <w:r w:rsidRPr="00AC3555">
        <w:rPr>
          <w:szCs w:val="24"/>
        </w:rPr>
        <w:t>скважины для забора воды, индивидуальные колодцы (при условии организации зоны санитарной охраны на расстоянии не менее 30 и 50 м в зависимости от уровня защищенности подземных вод);</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бассейны индивидуальные;</w:t>
      </w:r>
    </w:p>
    <w:p w:rsidR="004839CC" w:rsidRPr="00AC3555" w:rsidRDefault="004839CC" w:rsidP="00AC3555">
      <w:pPr>
        <w:pStyle w:val="a"/>
        <w:numPr>
          <w:ilvl w:val="0"/>
          <w:numId w:val="4"/>
        </w:numPr>
        <w:rPr>
          <w:szCs w:val="24"/>
        </w:rPr>
      </w:pPr>
      <w:r w:rsidRPr="00AC3555">
        <w:rPr>
          <w:szCs w:val="24"/>
        </w:rPr>
        <w:t>индивидуальные бани, сауны, надворные туалеты;</w:t>
      </w:r>
    </w:p>
    <w:p w:rsidR="004839CC" w:rsidRPr="00AC3555" w:rsidRDefault="004839CC" w:rsidP="00AC3555">
      <w:pPr>
        <w:pStyle w:val="a"/>
        <w:numPr>
          <w:ilvl w:val="0"/>
          <w:numId w:val="4"/>
        </w:numPr>
        <w:rPr>
          <w:szCs w:val="24"/>
        </w:rPr>
      </w:pPr>
      <w:r w:rsidRPr="00AC3555">
        <w:rPr>
          <w:szCs w:val="24"/>
        </w:rPr>
        <w:t>объекты пожарной охраны (гидранты, резервуары, противопожарные водоемы);</w:t>
      </w:r>
    </w:p>
    <w:p w:rsidR="004839CC" w:rsidRPr="00AC3555" w:rsidRDefault="004839CC" w:rsidP="00AC3555">
      <w:pPr>
        <w:pStyle w:val="a"/>
        <w:numPr>
          <w:ilvl w:val="0"/>
          <w:numId w:val="4"/>
        </w:numPr>
        <w:rPr>
          <w:szCs w:val="24"/>
        </w:rPr>
      </w:pPr>
      <w:r w:rsidRPr="00AC3555">
        <w:rPr>
          <w:szCs w:val="24"/>
        </w:rPr>
        <w:t>площадки для хранения удобрений, компостные площадки, ямы или ящики;</w:t>
      </w:r>
    </w:p>
    <w:p w:rsidR="004839CC" w:rsidRPr="00AC3555" w:rsidRDefault="004839CC" w:rsidP="00AC3555">
      <w:pPr>
        <w:pStyle w:val="a"/>
        <w:numPr>
          <w:ilvl w:val="0"/>
          <w:numId w:val="4"/>
        </w:numPr>
        <w:rPr>
          <w:szCs w:val="24"/>
        </w:rPr>
      </w:pPr>
      <w:r w:rsidRPr="00AC3555">
        <w:rPr>
          <w:szCs w:val="24"/>
        </w:rPr>
        <w:t>площадки для сбора мусора</w:t>
      </w:r>
    </w:p>
    <w:p w:rsidR="004839CC" w:rsidRPr="00AC3555" w:rsidRDefault="004839CC" w:rsidP="00AC3555">
      <w:pPr>
        <w:jc w:val="both"/>
        <w:rPr>
          <w:rFonts w:ascii="Times New Roman" w:hAnsi="Times New Roman"/>
          <w:b/>
          <w:sz w:val="24"/>
          <w:szCs w:val="24"/>
        </w:rPr>
      </w:pPr>
    </w:p>
    <w:p w:rsidR="004839CC" w:rsidRPr="00AC3555" w:rsidRDefault="004839CC" w:rsidP="00AC3555">
      <w:pPr>
        <w:pStyle w:val="Iauiue"/>
        <w:ind w:firstLine="709"/>
        <w:jc w:val="both"/>
        <w:rPr>
          <w:b/>
          <w:sz w:val="24"/>
          <w:szCs w:val="24"/>
        </w:rPr>
      </w:pPr>
      <w:r w:rsidRPr="00AC3555">
        <w:rPr>
          <w:b/>
          <w:sz w:val="24"/>
          <w:szCs w:val="24"/>
        </w:rPr>
        <w:t>Условно разрешенные виды использования:</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малоэтажные многоквартирные жилые дома высотой не более 4 этажей, с приквартирными  участками или без них;</w:t>
      </w:r>
    </w:p>
    <w:p w:rsidR="004839CC" w:rsidRPr="00AC3555" w:rsidRDefault="004839CC" w:rsidP="00AC3555">
      <w:pPr>
        <w:pStyle w:val="a"/>
        <w:numPr>
          <w:ilvl w:val="0"/>
          <w:numId w:val="4"/>
        </w:numPr>
        <w:rPr>
          <w:szCs w:val="24"/>
        </w:rPr>
      </w:pPr>
      <w:r w:rsidRPr="00AC3555">
        <w:rPr>
          <w:szCs w:val="24"/>
        </w:rPr>
        <w:t>приемные пункты прачечных и химчисток;</w:t>
      </w:r>
    </w:p>
    <w:p w:rsidR="004839CC" w:rsidRPr="00AC3555" w:rsidRDefault="004839CC" w:rsidP="00AC3555">
      <w:pPr>
        <w:widowControl w:val="0"/>
        <w:tabs>
          <w:tab w:val="left" w:pos="240"/>
          <w:tab w:val="left" w:pos="560"/>
        </w:tabs>
        <w:suppressAutoHyphens/>
        <w:autoSpaceDE w:val="0"/>
        <w:ind w:left="792"/>
        <w:rPr>
          <w:rFonts w:ascii="Times New Roman" w:hAnsi="Times New Roman"/>
          <w:sz w:val="24"/>
          <w:szCs w:val="24"/>
        </w:rPr>
      </w:pPr>
      <w:r w:rsidRPr="00AC3555">
        <w:rPr>
          <w:rFonts w:ascii="Times New Roman" w:hAnsi="Times New Roman"/>
          <w:sz w:val="24"/>
          <w:szCs w:val="24"/>
        </w:rPr>
        <w:t xml:space="preserve">  гостиницы не более 20 мест;</w:t>
      </w:r>
    </w:p>
    <w:p w:rsidR="004839CC" w:rsidRPr="00AC3555" w:rsidRDefault="004839CC" w:rsidP="00AC3555">
      <w:pPr>
        <w:pStyle w:val="a"/>
        <w:numPr>
          <w:ilvl w:val="0"/>
          <w:numId w:val="4"/>
        </w:numPr>
        <w:rPr>
          <w:szCs w:val="24"/>
        </w:rPr>
      </w:pPr>
      <w:r w:rsidRPr="00AC3555">
        <w:rPr>
          <w:szCs w:val="24"/>
        </w:rPr>
        <w:t>временные объекты торговли;</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офисы, отделения банков;</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клубы (дома культуры);</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библиотеки;</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культовые объекты;</w:t>
      </w:r>
    </w:p>
    <w:p w:rsidR="004839CC" w:rsidRPr="00AC3555" w:rsidRDefault="004839CC" w:rsidP="009E06AF">
      <w:pPr>
        <w:pStyle w:val="a"/>
        <w:numPr>
          <w:ilvl w:val="0"/>
          <w:numId w:val="4"/>
        </w:numPr>
        <w:rPr>
          <w:szCs w:val="24"/>
        </w:rPr>
      </w:pPr>
      <w:r w:rsidRPr="00AC3555">
        <w:rPr>
          <w:szCs w:val="24"/>
        </w:rPr>
        <w:t>аптеки;</w:t>
      </w:r>
    </w:p>
    <w:p w:rsidR="004839CC" w:rsidRPr="00AC3555" w:rsidRDefault="004839CC" w:rsidP="009E06AF">
      <w:pPr>
        <w:pStyle w:val="a"/>
        <w:numPr>
          <w:ilvl w:val="0"/>
          <w:numId w:val="4"/>
        </w:numPr>
        <w:rPr>
          <w:szCs w:val="24"/>
        </w:rPr>
      </w:pPr>
      <w:r w:rsidRPr="00AC3555">
        <w:rPr>
          <w:szCs w:val="24"/>
        </w:rPr>
        <w:t>амбулаторно-поликлинические учреждения общей площадью не более 600 кв.м;</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фельдшерско-акушерские пункты;</w:t>
      </w:r>
    </w:p>
    <w:p w:rsidR="004839CC" w:rsidRPr="00AC3555" w:rsidRDefault="004839CC" w:rsidP="00AC3555">
      <w:pPr>
        <w:pStyle w:val="a"/>
        <w:numPr>
          <w:ilvl w:val="0"/>
          <w:numId w:val="4"/>
        </w:numPr>
        <w:rPr>
          <w:szCs w:val="24"/>
        </w:rPr>
      </w:pPr>
      <w:r w:rsidRPr="00AC3555">
        <w:rPr>
          <w:szCs w:val="24"/>
        </w:rPr>
        <w:t>строения для содержания домашнего скота и птицы (при условии соблюдения отношений добрососедства);</w:t>
      </w:r>
    </w:p>
    <w:p w:rsidR="004839CC" w:rsidRPr="00AC3555" w:rsidRDefault="004839CC" w:rsidP="00AC3555">
      <w:pPr>
        <w:pStyle w:val="a"/>
        <w:numPr>
          <w:ilvl w:val="0"/>
          <w:numId w:val="4"/>
        </w:numPr>
        <w:rPr>
          <w:szCs w:val="24"/>
        </w:rPr>
      </w:pPr>
      <w:r w:rsidRPr="00AC3555">
        <w:rPr>
          <w:szCs w:val="24"/>
        </w:rPr>
        <w:t>ветлечебницы без постоянного содержания животных;</w:t>
      </w:r>
    </w:p>
    <w:p w:rsidR="004839CC" w:rsidRPr="00AC3555" w:rsidRDefault="004839CC" w:rsidP="00AC3555">
      <w:pPr>
        <w:pStyle w:val="a"/>
        <w:numPr>
          <w:ilvl w:val="0"/>
          <w:numId w:val="4"/>
        </w:numPr>
        <w:rPr>
          <w:szCs w:val="24"/>
        </w:rPr>
      </w:pPr>
      <w:r w:rsidRPr="00AC3555">
        <w:rPr>
          <w:szCs w:val="24"/>
        </w:rPr>
        <w:t>спортплощадки, теннисные корты;</w:t>
      </w:r>
    </w:p>
    <w:p w:rsidR="004839CC" w:rsidRPr="00AC3555" w:rsidRDefault="004839CC" w:rsidP="00AC3555">
      <w:pPr>
        <w:pStyle w:val="a"/>
        <w:numPr>
          <w:ilvl w:val="0"/>
          <w:numId w:val="4"/>
        </w:numPr>
        <w:rPr>
          <w:szCs w:val="24"/>
        </w:rPr>
      </w:pPr>
      <w:r w:rsidRPr="00AC3555">
        <w:rPr>
          <w:szCs w:val="24"/>
        </w:rPr>
        <w:t xml:space="preserve">спортзалы, залы рекреации; клубы многоцелевого и специализированного назначения с ограничением по времени работы; </w:t>
      </w:r>
    </w:p>
    <w:p w:rsidR="004839CC" w:rsidRPr="00AC3555" w:rsidRDefault="004839CC" w:rsidP="00AC3555">
      <w:pPr>
        <w:pStyle w:val="a"/>
        <w:numPr>
          <w:ilvl w:val="0"/>
          <w:numId w:val="4"/>
        </w:numPr>
        <w:rPr>
          <w:szCs w:val="24"/>
        </w:rPr>
      </w:pPr>
      <w:r w:rsidRPr="00AC3555">
        <w:rPr>
          <w:szCs w:val="24"/>
        </w:rPr>
        <w:t>отделения, участковые пункты полиции;</w:t>
      </w:r>
    </w:p>
    <w:p w:rsidR="004839CC" w:rsidRPr="00AC3555" w:rsidRDefault="004839CC" w:rsidP="00AC3555">
      <w:pPr>
        <w:pStyle w:val="a"/>
        <w:numPr>
          <w:ilvl w:val="0"/>
          <w:numId w:val="4"/>
        </w:numPr>
        <w:rPr>
          <w:szCs w:val="24"/>
        </w:rPr>
      </w:pPr>
      <w:r w:rsidRPr="00AC3555">
        <w:rPr>
          <w:szCs w:val="24"/>
        </w:rPr>
        <w:t>отделения связи;</w:t>
      </w:r>
    </w:p>
    <w:p w:rsidR="004839CC" w:rsidRPr="00AC3555" w:rsidRDefault="004839CC" w:rsidP="00AC3555">
      <w:pPr>
        <w:pStyle w:val="a"/>
        <w:numPr>
          <w:ilvl w:val="0"/>
          <w:numId w:val="4"/>
        </w:numPr>
        <w:rPr>
          <w:szCs w:val="24"/>
        </w:rPr>
      </w:pPr>
      <w:r w:rsidRPr="00AC3555">
        <w:rPr>
          <w:szCs w:val="24"/>
        </w:rPr>
        <w:t>жилищно-эксплуатационные и аварийно-диспетчерские службы;</w:t>
      </w:r>
    </w:p>
    <w:p w:rsidR="004839CC" w:rsidRPr="00AC3555" w:rsidRDefault="004839CC" w:rsidP="00AC3555">
      <w:pPr>
        <w:pStyle w:val="a"/>
        <w:numPr>
          <w:ilvl w:val="0"/>
          <w:numId w:val="4"/>
        </w:numPr>
        <w:rPr>
          <w:szCs w:val="24"/>
        </w:rPr>
      </w:pPr>
      <w:r w:rsidRPr="00AC3555">
        <w:rPr>
          <w:szCs w:val="24"/>
        </w:rPr>
        <w:t>парковки перед объектами обслуживающих и коммерческих видов использования;</w:t>
      </w:r>
    </w:p>
    <w:p w:rsidR="004839CC" w:rsidRPr="00AC3555" w:rsidRDefault="004839CC" w:rsidP="00AC3555">
      <w:pPr>
        <w:pStyle w:val="a"/>
        <w:numPr>
          <w:ilvl w:val="0"/>
          <w:numId w:val="4"/>
        </w:numPr>
        <w:rPr>
          <w:szCs w:val="24"/>
        </w:rPr>
      </w:pPr>
      <w:r w:rsidRPr="00AC3555">
        <w:rPr>
          <w:szCs w:val="24"/>
        </w:rPr>
        <w:t>антенны сотовой, радиорелейной и спутниковой связи;</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4839CC" w:rsidRPr="00AC3555" w:rsidRDefault="004839CC" w:rsidP="00AC3555">
      <w:pPr>
        <w:pStyle w:val="a"/>
        <w:numPr>
          <w:ilvl w:val="0"/>
          <w:numId w:val="4"/>
        </w:numPr>
        <w:rPr>
          <w:szCs w:val="24"/>
        </w:rPr>
      </w:pPr>
      <w:r w:rsidRPr="00AC3555">
        <w:rPr>
          <w:szCs w:val="24"/>
        </w:rPr>
        <w:t>парикмахерские, косметические салоны, салоны красоты</w:t>
      </w:r>
    </w:p>
    <w:p w:rsidR="004839CC" w:rsidRPr="00AC3555" w:rsidRDefault="004839CC" w:rsidP="00AC3555">
      <w:pPr>
        <w:pStyle w:val="a"/>
        <w:numPr>
          <w:ilvl w:val="0"/>
          <w:numId w:val="4"/>
        </w:numPr>
        <w:rPr>
          <w:szCs w:val="24"/>
        </w:rPr>
      </w:pPr>
      <w:r w:rsidRPr="00AC3555">
        <w:rPr>
          <w:szCs w:val="24"/>
        </w:rPr>
        <w:t>памятники и памятные знаки</w:t>
      </w:r>
    </w:p>
    <w:p w:rsidR="004839CC" w:rsidRPr="00AC3555" w:rsidRDefault="004839CC" w:rsidP="00AC3555">
      <w:pPr>
        <w:pStyle w:val="a"/>
        <w:numPr>
          <w:ilvl w:val="0"/>
          <w:numId w:val="0"/>
        </w:numPr>
        <w:ind w:left="1152" w:hanging="360"/>
        <w:rPr>
          <w:szCs w:val="24"/>
        </w:rPr>
      </w:pPr>
    </w:p>
    <w:p w:rsidR="004839CC" w:rsidRPr="00AC3555" w:rsidRDefault="004839CC" w:rsidP="001D60D6">
      <w:pPr>
        <w:tabs>
          <w:tab w:val="left" w:pos="567"/>
        </w:tabs>
        <w:ind w:firstLine="142"/>
        <w:jc w:val="both"/>
        <w:rPr>
          <w:rFonts w:ascii="Times New Roman" w:hAnsi="Times New Roman"/>
          <w:sz w:val="24"/>
          <w:szCs w:val="24"/>
        </w:rPr>
      </w:pPr>
      <w:r w:rsidRPr="00AC3555">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839CC" w:rsidRPr="00AC3555" w:rsidRDefault="004839CC" w:rsidP="001D60D6">
      <w:pPr>
        <w:numPr>
          <w:ilvl w:val="12"/>
          <w:numId w:val="0"/>
        </w:numPr>
        <w:tabs>
          <w:tab w:val="num" w:pos="709"/>
        </w:tabs>
        <w:ind w:firstLine="567"/>
        <w:jc w:val="both"/>
        <w:rPr>
          <w:rFonts w:ascii="Times New Roman" w:hAnsi="Times New Roman"/>
          <w:b/>
          <w:sz w:val="24"/>
          <w:szCs w:val="24"/>
        </w:rPr>
      </w:pPr>
      <w:r w:rsidRPr="00AC3555">
        <w:rPr>
          <w:rFonts w:ascii="Times New Roman" w:hAnsi="Times New Roman"/>
          <w:b/>
          <w:sz w:val="24"/>
          <w:szCs w:val="24"/>
        </w:rPr>
        <w:t>Статья 35.2. Градостроительные регламенты. Общественно-деловые зоны.</w:t>
      </w:r>
    </w:p>
    <w:p w:rsidR="004839CC" w:rsidRPr="00AC3555" w:rsidRDefault="004839CC" w:rsidP="00AC3555">
      <w:pPr>
        <w:ind w:firstLine="540"/>
        <w:jc w:val="both"/>
        <w:rPr>
          <w:rFonts w:ascii="Times New Roman" w:hAnsi="Times New Roman"/>
          <w:sz w:val="24"/>
          <w:szCs w:val="24"/>
        </w:rPr>
      </w:pPr>
      <w:r w:rsidRPr="00AC3555">
        <w:rPr>
          <w:rFonts w:ascii="Times New Roman" w:hAnsi="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839CC" w:rsidRPr="00AC3555" w:rsidRDefault="004839CC" w:rsidP="001D60D6">
      <w:pPr>
        <w:ind w:firstLine="540"/>
        <w:jc w:val="both"/>
        <w:rPr>
          <w:rFonts w:ascii="Times New Roman" w:hAnsi="Times New Roman"/>
          <w:sz w:val="24"/>
          <w:szCs w:val="24"/>
        </w:rPr>
      </w:pPr>
      <w:r w:rsidRPr="00AC3555">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4839CC" w:rsidRPr="00AC3555" w:rsidRDefault="004839CC" w:rsidP="00AC3555">
      <w:pPr>
        <w:numPr>
          <w:ilvl w:val="12"/>
          <w:numId w:val="0"/>
        </w:numPr>
        <w:tabs>
          <w:tab w:val="num" w:pos="709"/>
        </w:tabs>
        <w:ind w:firstLine="567"/>
        <w:jc w:val="both"/>
        <w:rPr>
          <w:rFonts w:ascii="Times New Roman" w:hAnsi="Times New Roman"/>
          <w:b/>
          <w:sz w:val="24"/>
          <w:szCs w:val="24"/>
        </w:rPr>
      </w:pPr>
      <w:r w:rsidRPr="00AC3555">
        <w:rPr>
          <w:rFonts w:ascii="Times New Roman" w:hAnsi="Times New Roman"/>
          <w:b/>
          <w:sz w:val="24"/>
          <w:szCs w:val="24"/>
        </w:rPr>
        <w:t>ОД-1. Многофункциональная  общественно-деловая зона</w:t>
      </w:r>
    </w:p>
    <w:p w:rsidR="004839CC" w:rsidRPr="001D60D6" w:rsidRDefault="004839CC" w:rsidP="001D60D6">
      <w:pPr>
        <w:numPr>
          <w:ilvl w:val="12"/>
          <w:numId w:val="0"/>
        </w:numPr>
        <w:tabs>
          <w:tab w:val="num" w:pos="709"/>
        </w:tabs>
        <w:ind w:firstLine="567"/>
        <w:jc w:val="both"/>
        <w:rPr>
          <w:rFonts w:ascii="Times New Roman" w:hAnsi="Times New Roman"/>
          <w:iCs/>
          <w:sz w:val="24"/>
          <w:szCs w:val="24"/>
        </w:rPr>
      </w:pPr>
      <w:r w:rsidRPr="00AC3555">
        <w:rPr>
          <w:rFonts w:ascii="Times New Roman" w:hAnsi="Times New Roman"/>
          <w:sz w:val="24"/>
          <w:szCs w:val="24"/>
        </w:rPr>
        <w:t>Многофункциональная  общественно-деловая зона ОД-1</w:t>
      </w:r>
      <w:r w:rsidRPr="00AC3555">
        <w:rPr>
          <w:rFonts w:ascii="Times New Roman" w:hAnsi="Times New Roman"/>
          <w:iCs/>
          <w:sz w:val="24"/>
          <w:szCs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839CC" w:rsidRPr="00AC3555" w:rsidRDefault="004839CC" w:rsidP="00AC3555">
      <w:pPr>
        <w:numPr>
          <w:ilvl w:val="12"/>
          <w:numId w:val="0"/>
        </w:numPr>
        <w:tabs>
          <w:tab w:val="num" w:pos="709"/>
        </w:tabs>
        <w:ind w:firstLine="567"/>
        <w:jc w:val="both"/>
        <w:rPr>
          <w:rFonts w:ascii="Times New Roman" w:hAnsi="Times New Roman"/>
          <w:b/>
          <w:sz w:val="24"/>
          <w:szCs w:val="24"/>
        </w:rPr>
      </w:pPr>
      <w:r w:rsidRPr="00AC3555">
        <w:rPr>
          <w:rFonts w:ascii="Times New Roman" w:hAnsi="Times New Roman"/>
          <w:b/>
          <w:sz w:val="24"/>
          <w:szCs w:val="24"/>
        </w:rPr>
        <w:t>Основные виды разрешенного использования недвижимости:</w:t>
      </w:r>
    </w:p>
    <w:p w:rsidR="004839CC" w:rsidRPr="00AC3555" w:rsidRDefault="004839CC" w:rsidP="00AC3555">
      <w:pPr>
        <w:pStyle w:val="a"/>
        <w:numPr>
          <w:ilvl w:val="0"/>
          <w:numId w:val="4"/>
        </w:numPr>
        <w:rPr>
          <w:szCs w:val="24"/>
        </w:rPr>
      </w:pPr>
      <w:r w:rsidRPr="00AC3555">
        <w:rPr>
          <w:szCs w:val="24"/>
        </w:rPr>
        <w:t>административно-хозяйственные, деловые, общественные учреждения и организации;</w:t>
      </w:r>
    </w:p>
    <w:p w:rsidR="004839CC" w:rsidRPr="00AC3555" w:rsidRDefault="004839CC" w:rsidP="00AC3555">
      <w:pPr>
        <w:pStyle w:val="a"/>
        <w:numPr>
          <w:ilvl w:val="0"/>
          <w:numId w:val="4"/>
        </w:numPr>
        <w:rPr>
          <w:szCs w:val="24"/>
        </w:rPr>
      </w:pPr>
      <w:r w:rsidRPr="00AC3555">
        <w:rPr>
          <w:szCs w:val="24"/>
        </w:rPr>
        <w:t>многофункциональные деловые и обслуживающие здания;</w:t>
      </w:r>
    </w:p>
    <w:p w:rsidR="004839CC" w:rsidRPr="00AC3555" w:rsidRDefault="004839CC" w:rsidP="00AC3555">
      <w:pPr>
        <w:pStyle w:val="a"/>
        <w:numPr>
          <w:ilvl w:val="0"/>
          <w:numId w:val="4"/>
        </w:numPr>
        <w:rPr>
          <w:szCs w:val="24"/>
        </w:rPr>
      </w:pPr>
      <w:r w:rsidRPr="00AC3555">
        <w:rPr>
          <w:szCs w:val="24"/>
        </w:rPr>
        <w:t>учреждения культуры и искусства;</w:t>
      </w:r>
    </w:p>
    <w:p w:rsidR="004839CC" w:rsidRPr="00AC3555" w:rsidRDefault="004839CC" w:rsidP="00AC3555">
      <w:pPr>
        <w:pStyle w:val="a"/>
        <w:numPr>
          <w:ilvl w:val="0"/>
          <w:numId w:val="4"/>
        </w:numPr>
        <w:rPr>
          <w:szCs w:val="24"/>
        </w:rPr>
      </w:pPr>
      <w:r w:rsidRPr="00AC3555">
        <w:rPr>
          <w:szCs w:val="24"/>
        </w:rPr>
        <w:t>конфессиональные объекты;</w:t>
      </w:r>
    </w:p>
    <w:p w:rsidR="004839CC" w:rsidRPr="00AC3555" w:rsidRDefault="004839CC" w:rsidP="00AC3555">
      <w:pPr>
        <w:pStyle w:val="a"/>
        <w:numPr>
          <w:ilvl w:val="0"/>
          <w:numId w:val="4"/>
        </w:numPr>
        <w:rPr>
          <w:szCs w:val="24"/>
        </w:rPr>
      </w:pPr>
      <w:r w:rsidRPr="00AC3555">
        <w:rPr>
          <w:szCs w:val="24"/>
        </w:rPr>
        <w:t>учебные заведения религиозного направления;</w:t>
      </w:r>
    </w:p>
    <w:p w:rsidR="004839CC" w:rsidRDefault="004839CC" w:rsidP="00AC3555">
      <w:pPr>
        <w:pStyle w:val="a"/>
        <w:numPr>
          <w:ilvl w:val="0"/>
          <w:numId w:val="4"/>
        </w:numPr>
        <w:rPr>
          <w:szCs w:val="24"/>
        </w:rPr>
      </w:pPr>
      <w:r w:rsidRPr="00AC3555">
        <w:rPr>
          <w:szCs w:val="24"/>
        </w:rPr>
        <w:t>клубы;</w:t>
      </w:r>
    </w:p>
    <w:p w:rsidR="004839CC" w:rsidRPr="00AC3555" w:rsidRDefault="004839CC" w:rsidP="00D04B92">
      <w:pPr>
        <w:widowControl w:val="0"/>
        <w:numPr>
          <w:ilvl w:val="0"/>
          <w:numId w:val="4"/>
        </w:numPr>
        <w:tabs>
          <w:tab w:val="left" w:pos="240"/>
          <w:tab w:val="left" w:pos="560"/>
        </w:tabs>
        <w:suppressAutoHyphens/>
        <w:autoSpaceDE w:val="0"/>
        <w:spacing w:after="0" w:line="240" w:lineRule="auto"/>
        <w:jc w:val="both"/>
        <w:rPr>
          <w:rFonts w:ascii="Times New Roman" w:hAnsi="Times New Roman"/>
          <w:sz w:val="24"/>
          <w:szCs w:val="24"/>
        </w:rPr>
      </w:pPr>
      <w:r w:rsidRPr="00AC3555">
        <w:rPr>
          <w:rFonts w:ascii="Times New Roman" w:hAnsi="Times New Roman"/>
          <w:sz w:val="24"/>
          <w:szCs w:val="24"/>
        </w:rPr>
        <w:t xml:space="preserve">амбулаторно-поликлинические учреждения, </w:t>
      </w:r>
    </w:p>
    <w:p w:rsidR="004839CC" w:rsidRPr="00D04B92" w:rsidRDefault="004839CC" w:rsidP="00D04B92">
      <w:pPr>
        <w:numPr>
          <w:ilvl w:val="0"/>
          <w:numId w:val="4"/>
        </w:numPr>
        <w:spacing w:after="0" w:line="240" w:lineRule="auto"/>
        <w:jc w:val="both"/>
        <w:rPr>
          <w:rFonts w:ascii="Times New Roman" w:hAnsi="Times New Roman"/>
          <w:sz w:val="24"/>
          <w:szCs w:val="24"/>
        </w:rPr>
      </w:pPr>
      <w:r w:rsidRPr="00D04B92">
        <w:rPr>
          <w:rFonts w:ascii="Times New Roman" w:hAnsi="Times New Roman"/>
          <w:sz w:val="24"/>
          <w:szCs w:val="24"/>
        </w:rPr>
        <w:t>фельдшерско-акушерский пункт;</w:t>
      </w:r>
    </w:p>
    <w:p w:rsidR="004839CC" w:rsidRPr="00AC3555" w:rsidRDefault="004839CC" w:rsidP="00AC3555">
      <w:pPr>
        <w:pStyle w:val="a"/>
        <w:numPr>
          <w:ilvl w:val="0"/>
          <w:numId w:val="4"/>
        </w:numPr>
        <w:rPr>
          <w:szCs w:val="24"/>
        </w:rPr>
      </w:pPr>
      <w:r w:rsidRPr="00AC3555">
        <w:rPr>
          <w:szCs w:val="24"/>
        </w:rPr>
        <w:t>открытые, закрытые розничные рынки;</w:t>
      </w:r>
    </w:p>
    <w:p w:rsidR="004839CC" w:rsidRPr="00AC3555" w:rsidRDefault="004839CC" w:rsidP="00AC3555">
      <w:pPr>
        <w:pStyle w:val="a"/>
        <w:numPr>
          <w:ilvl w:val="0"/>
          <w:numId w:val="4"/>
        </w:numPr>
        <w:rPr>
          <w:szCs w:val="24"/>
        </w:rPr>
      </w:pPr>
      <w:r w:rsidRPr="00AC3555">
        <w:rPr>
          <w:szCs w:val="24"/>
        </w:rPr>
        <w:t>магазины;</w:t>
      </w:r>
    </w:p>
    <w:p w:rsidR="004839CC" w:rsidRPr="00AC3555" w:rsidRDefault="004839CC" w:rsidP="00AC3555">
      <w:pPr>
        <w:pStyle w:val="a"/>
        <w:numPr>
          <w:ilvl w:val="0"/>
          <w:numId w:val="4"/>
        </w:numPr>
        <w:rPr>
          <w:szCs w:val="24"/>
        </w:rPr>
      </w:pPr>
      <w:r w:rsidRPr="00AC3555">
        <w:rPr>
          <w:szCs w:val="24"/>
        </w:rPr>
        <w:t>предприятия общественного питания;</w:t>
      </w:r>
    </w:p>
    <w:p w:rsidR="004839CC" w:rsidRPr="00AC3555" w:rsidRDefault="004839CC" w:rsidP="00AC3555">
      <w:pPr>
        <w:pStyle w:val="a"/>
        <w:numPr>
          <w:ilvl w:val="0"/>
          <w:numId w:val="4"/>
        </w:numPr>
        <w:rPr>
          <w:szCs w:val="24"/>
        </w:rPr>
      </w:pPr>
      <w:r w:rsidRPr="00AC3555">
        <w:rPr>
          <w:szCs w:val="24"/>
        </w:rPr>
        <w:t>объекты бытового обслуживания;</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jc w:val="both"/>
        <w:rPr>
          <w:rFonts w:ascii="Times New Roman" w:hAnsi="Times New Roman"/>
          <w:sz w:val="24"/>
          <w:szCs w:val="24"/>
        </w:rPr>
      </w:pPr>
      <w:r w:rsidRPr="00AC3555">
        <w:rPr>
          <w:rFonts w:ascii="Times New Roman" w:hAnsi="Times New Roman"/>
          <w:sz w:val="24"/>
          <w:szCs w:val="24"/>
        </w:rPr>
        <w:t>пункты проката;</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jc w:val="both"/>
        <w:rPr>
          <w:rFonts w:ascii="Times New Roman" w:hAnsi="Times New Roman"/>
          <w:sz w:val="24"/>
          <w:szCs w:val="24"/>
        </w:rPr>
      </w:pPr>
      <w:r w:rsidRPr="00AC3555">
        <w:rPr>
          <w:rFonts w:ascii="Times New Roman" w:hAnsi="Times New Roman"/>
          <w:sz w:val="24"/>
          <w:szCs w:val="24"/>
        </w:rPr>
        <w:t>общественные туалеты;</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jc w:val="both"/>
        <w:rPr>
          <w:rFonts w:ascii="Times New Roman" w:hAnsi="Times New Roman"/>
          <w:sz w:val="24"/>
          <w:szCs w:val="24"/>
        </w:rPr>
      </w:pPr>
      <w:r w:rsidRPr="00AC3555">
        <w:rPr>
          <w:rFonts w:ascii="Times New Roman" w:hAnsi="Times New Roman"/>
          <w:sz w:val="24"/>
          <w:szCs w:val="24"/>
        </w:rPr>
        <w:t>физкультурно-спортивные комплексы, в том числе открытые спортивные сооружения с трибунами для размещения зрителей;</w:t>
      </w:r>
    </w:p>
    <w:p w:rsidR="004839CC" w:rsidRPr="00AC3555" w:rsidRDefault="004839CC" w:rsidP="00AC3555">
      <w:pPr>
        <w:pStyle w:val="a"/>
        <w:numPr>
          <w:ilvl w:val="0"/>
          <w:numId w:val="4"/>
        </w:numPr>
        <w:rPr>
          <w:szCs w:val="24"/>
        </w:rPr>
      </w:pPr>
      <w:r w:rsidRPr="00AC3555">
        <w:rPr>
          <w:szCs w:val="24"/>
        </w:rPr>
        <w:t>велотреки;</w:t>
      </w:r>
    </w:p>
    <w:p w:rsidR="004839CC" w:rsidRPr="00AC3555" w:rsidRDefault="004839CC" w:rsidP="00AC3555">
      <w:pPr>
        <w:pStyle w:val="a"/>
        <w:numPr>
          <w:ilvl w:val="0"/>
          <w:numId w:val="4"/>
        </w:numPr>
        <w:rPr>
          <w:szCs w:val="24"/>
        </w:rPr>
      </w:pPr>
      <w:r w:rsidRPr="00AC3555">
        <w:rPr>
          <w:szCs w:val="24"/>
        </w:rPr>
        <w:t>лодочные станции;</w:t>
      </w:r>
    </w:p>
    <w:p w:rsidR="004839CC" w:rsidRPr="00AC3555" w:rsidRDefault="004839CC" w:rsidP="00AC3555">
      <w:pPr>
        <w:pStyle w:val="a"/>
        <w:numPr>
          <w:ilvl w:val="0"/>
          <w:numId w:val="4"/>
        </w:numPr>
        <w:rPr>
          <w:szCs w:val="24"/>
        </w:rPr>
      </w:pPr>
      <w:r w:rsidRPr="00AC3555">
        <w:rPr>
          <w:szCs w:val="24"/>
        </w:rPr>
        <w:t>спортивные школы;</w:t>
      </w:r>
    </w:p>
    <w:p w:rsidR="004839CC" w:rsidRPr="00AC3555" w:rsidRDefault="004839CC" w:rsidP="00AC3555">
      <w:pPr>
        <w:pStyle w:val="a"/>
        <w:numPr>
          <w:ilvl w:val="0"/>
          <w:numId w:val="4"/>
        </w:numPr>
        <w:rPr>
          <w:szCs w:val="24"/>
        </w:rPr>
      </w:pPr>
      <w:r w:rsidRPr="00AC3555">
        <w:rPr>
          <w:szCs w:val="24"/>
        </w:rPr>
        <w:t>спортзалы, залы рекреации (с бассейном или без), бассейны;</w:t>
      </w:r>
    </w:p>
    <w:p w:rsidR="004839CC" w:rsidRPr="00AC3555" w:rsidRDefault="004839CC" w:rsidP="00AC3555">
      <w:pPr>
        <w:pStyle w:val="a"/>
        <w:numPr>
          <w:ilvl w:val="0"/>
          <w:numId w:val="4"/>
        </w:numPr>
        <w:rPr>
          <w:szCs w:val="24"/>
        </w:rPr>
      </w:pPr>
      <w:r w:rsidRPr="00AC3555">
        <w:rPr>
          <w:szCs w:val="24"/>
        </w:rPr>
        <w:t>клубы многоцелевого и специализированного назначения;</w:t>
      </w:r>
    </w:p>
    <w:p w:rsidR="004839CC" w:rsidRPr="00AC3555" w:rsidRDefault="004839CC" w:rsidP="00AC3555">
      <w:pPr>
        <w:pStyle w:val="a"/>
        <w:numPr>
          <w:ilvl w:val="0"/>
          <w:numId w:val="4"/>
        </w:numPr>
        <w:rPr>
          <w:szCs w:val="24"/>
        </w:rPr>
      </w:pPr>
      <w:r w:rsidRPr="00AC3555">
        <w:rPr>
          <w:szCs w:val="24"/>
        </w:rPr>
        <w:t>спортплощадки, теннисные корты;</w:t>
      </w:r>
    </w:p>
    <w:p w:rsidR="004839CC" w:rsidRPr="00AC3555" w:rsidRDefault="004839CC" w:rsidP="00AC3555">
      <w:pPr>
        <w:pStyle w:val="a"/>
        <w:numPr>
          <w:ilvl w:val="0"/>
          <w:numId w:val="4"/>
        </w:numPr>
        <w:rPr>
          <w:szCs w:val="24"/>
        </w:rPr>
      </w:pPr>
      <w:r w:rsidRPr="00AC3555">
        <w:rPr>
          <w:szCs w:val="24"/>
          <w:lang w:val="en-US"/>
        </w:rPr>
        <w:t>ипподромы</w:t>
      </w:r>
    </w:p>
    <w:p w:rsidR="004839CC" w:rsidRPr="00AC3555" w:rsidRDefault="004839CC" w:rsidP="00AC3555">
      <w:pPr>
        <w:pStyle w:val="a"/>
        <w:numPr>
          <w:ilvl w:val="0"/>
          <w:numId w:val="4"/>
        </w:numPr>
        <w:rPr>
          <w:szCs w:val="24"/>
        </w:rPr>
      </w:pPr>
      <w:r w:rsidRPr="00AC3555">
        <w:rPr>
          <w:szCs w:val="24"/>
        </w:rPr>
        <w:t>майданы</w:t>
      </w:r>
    </w:p>
    <w:p w:rsidR="004839CC" w:rsidRPr="00AC3555" w:rsidRDefault="004839CC" w:rsidP="00AC3555">
      <w:pPr>
        <w:pStyle w:val="a"/>
        <w:numPr>
          <w:ilvl w:val="0"/>
          <w:numId w:val="4"/>
        </w:numPr>
        <w:rPr>
          <w:szCs w:val="24"/>
        </w:rPr>
      </w:pPr>
      <w:r w:rsidRPr="00AC3555">
        <w:rPr>
          <w:szCs w:val="24"/>
        </w:rPr>
        <w:t>средние специальные учебные заведения;</w:t>
      </w:r>
    </w:p>
    <w:p w:rsidR="004839CC" w:rsidRPr="00AC3555" w:rsidRDefault="004839CC" w:rsidP="00AC3555">
      <w:pPr>
        <w:pStyle w:val="a"/>
        <w:numPr>
          <w:ilvl w:val="0"/>
          <w:numId w:val="4"/>
        </w:numPr>
        <w:rPr>
          <w:szCs w:val="24"/>
        </w:rPr>
      </w:pPr>
      <w:r w:rsidRPr="00AC3555">
        <w:rPr>
          <w:szCs w:val="24"/>
        </w:rPr>
        <w:t>учебно-производственные мастерские;</w:t>
      </w:r>
    </w:p>
    <w:p w:rsidR="004839CC" w:rsidRPr="00AC3555" w:rsidRDefault="004839CC" w:rsidP="00AC3555">
      <w:pPr>
        <w:pStyle w:val="a"/>
        <w:numPr>
          <w:ilvl w:val="0"/>
          <w:numId w:val="4"/>
        </w:numPr>
        <w:rPr>
          <w:szCs w:val="24"/>
        </w:rPr>
      </w:pPr>
      <w:r w:rsidRPr="00AC3555">
        <w:rPr>
          <w:szCs w:val="24"/>
        </w:rPr>
        <w:t>научные комплексы</w:t>
      </w:r>
    </w:p>
    <w:p w:rsidR="004839CC" w:rsidRPr="00AC3555" w:rsidRDefault="004839CC" w:rsidP="00AC3555">
      <w:pPr>
        <w:pStyle w:val="a"/>
        <w:numPr>
          <w:ilvl w:val="0"/>
          <w:numId w:val="4"/>
        </w:numPr>
        <w:rPr>
          <w:szCs w:val="24"/>
        </w:rPr>
      </w:pPr>
      <w:r w:rsidRPr="00AC3555">
        <w:rPr>
          <w:szCs w:val="24"/>
        </w:rPr>
        <w:t>общежития;</w:t>
      </w:r>
    </w:p>
    <w:p w:rsidR="004839CC" w:rsidRPr="00AC3555" w:rsidRDefault="004839CC" w:rsidP="00AC3555">
      <w:pPr>
        <w:pStyle w:val="a"/>
        <w:numPr>
          <w:ilvl w:val="0"/>
          <w:numId w:val="4"/>
        </w:numPr>
        <w:rPr>
          <w:szCs w:val="24"/>
        </w:rPr>
      </w:pPr>
      <w:r w:rsidRPr="00AC3555">
        <w:rPr>
          <w:szCs w:val="24"/>
        </w:rPr>
        <w:t>предприятия связи;</w:t>
      </w:r>
    </w:p>
    <w:p w:rsidR="004839CC" w:rsidRPr="00AC3555" w:rsidRDefault="004839CC" w:rsidP="00AC3555">
      <w:pPr>
        <w:pStyle w:val="a"/>
        <w:numPr>
          <w:ilvl w:val="0"/>
          <w:numId w:val="4"/>
        </w:numPr>
        <w:rPr>
          <w:szCs w:val="24"/>
        </w:rPr>
      </w:pPr>
      <w:r w:rsidRPr="00AC3555">
        <w:rPr>
          <w:szCs w:val="24"/>
        </w:rPr>
        <w:t xml:space="preserve">отделения, участковые пункты полиции; </w:t>
      </w:r>
    </w:p>
    <w:p w:rsidR="004839CC" w:rsidRPr="00AC3555" w:rsidRDefault="004839CC" w:rsidP="00AC3555">
      <w:pPr>
        <w:pStyle w:val="a"/>
        <w:numPr>
          <w:ilvl w:val="0"/>
          <w:numId w:val="4"/>
        </w:numPr>
        <w:rPr>
          <w:szCs w:val="24"/>
        </w:rPr>
      </w:pPr>
      <w:r w:rsidRPr="00AC3555">
        <w:rPr>
          <w:szCs w:val="24"/>
        </w:rPr>
        <w:t xml:space="preserve">пожарные депо; </w:t>
      </w:r>
    </w:p>
    <w:p w:rsidR="004839CC" w:rsidRPr="00AC3555" w:rsidRDefault="004839CC" w:rsidP="00AC3555">
      <w:pPr>
        <w:pStyle w:val="a"/>
        <w:numPr>
          <w:ilvl w:val="0"/>
          <w:numId w:val="4"/>
        </w:numPr>
        <w:rPr>
          <w:szCs w:val="24"/>
        </w:rPr>
      </w:pPr>
      <w:r w:rsidRPr="00AC3555">
        <w:rPr>
          <w:szCs w:val="24"/>
        </w:rPr>
        <w:t>ветлечебницы без содержания животных;</w:t>
      </w:r>
    </w:p>
    <w:p w:rsidR="004839CC" w:rsidRPr="00AC3555" w:rsidRDefault="004839CC" w:rsidP="00AC3555">
      <w:pPr>
        <w:pStyle w:val="western"/>
        <w:spacing w:before="0" w:after="0"/>
        <w:rPr>
          <w:color w:val="auto"/>
          <w:szCs w:val="24"/>
        </w:rPr>
      </w:pPr>
    </w:p>
    <w:p w:rsidR="004839CC" w:rsidRPr="00AC3555" w:rsidRDefault="004839CC" w:rsidP="00AC3555">
      <w:pPr>
        <w:numPr>
          <w:ilvl w:val="12"/>
          <w:numId w:val="0"/>
        </w:numPr>
        <w:tabs>
          <w:tab w:val="num" w:pos="709"/>
        </w:tabs>
        <w:ind w:firstLine="540"/>
        <w:jc w:val="both"/>
        <w:rPr>
          <w:rFonts w:ascii="Times New Roman" w:hAnsi="Times New Roman"/>
          <w:b/>
          <w:sz w:val="24"/>
          <w:szCs w:val="24"/>
        </w:rPr>
      </w:pPr>
      <w:r w:rsidRPr="00AC3555">
        <w:rPr>
          <w:rFonts w:ascii="Times New Roman" w:hAnsi="Times New Roman"/>
          <w:b/>
          <w:sz w:val="24"/>
          <w:szCs w:val="24"/>
        </w:rPr>
        <w:t>Вспомогательные виды разрешенного использования:</w:t>
      </w:r>
    </w:p>
    <w:p w:rsidR="004839CC" w:rsidRPr="00AC3555" w:rsidRDefault="004839CC" w:rsidP="00AC3555">
      <w:pPr>
        <w:pStyle w:val="a"/>
        <w:numPr>
          <w:ilvl w:val="0"/>
          <w:numId w:val="4"/>
        </w:numPr>
        <w:rPr>
          <w:szCs w:val="24"/>
        </w:rPr>
      </w:pPr>
      <w:r w:rsidRPr="00AC3555">
        <w:rPr>
          <w:szCs w:val="24"/>
        </w:rPr>
        <w:t>автостоянки для временного хранения легкового автотранспорта (гостевые, открытые, подземные и полуподземные, многоэтажные)</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contextualSpacing/>
        <w:rPr>
          <w:rFonts w:ascii="Times New Roman" w:hAnsi="Times New Roman"/>
          <w:sz w:val="24"/>
          <w:szCs w:val="24"/>
        </w:rPr>
      </w:pPr>
      <w:r w:rsidRPr="00AC3555">
        <w:rPr>
          <w:rFonts w:ascii="Times New Roman" w:hAnsi="Times New Roman"/>
          <w:sz w:val="24"/>
          <w:szCs w:val="24"/>
        </w:rPr>
        <w:t>гаражи служебного транспорта;</w:t>
      </w:r>
    </w:p>
    <w:p w:rsidR="004839CC" w:rsidRPr="00AC3555" w:rsidRDefault="004839CC" w:rsidP="00AC3555">
      <w:pPr>
        <w:pStyle w:val="a"/>
        <w:numPr>
          <w:ilvl w:val="0"/>
          <w:numId w:val="4"/>
        </w:numPr>
        <w:rPr>
          <w:szCs w:val="24"/>
        </w:rPr>
      </w:pPr>
      <w:r w:rsidRPr="00AC3555">
        <w:rPr>
          <w:szCs w:val="24"/>
        </w:rPr>
        <w:t>благоустройство, озеленение</w:t>
      </w:r>
    </w:p>
    <w:p w:rsidR="004839CC" w:rsidRPr="00AC3555" w:rsidRDefault="004839CC" w:rsidP="00AC3555">
      <w:pPr>
        <w:pStyle w:val="a"/>
        <w:numPr>
          <w:ilvl w:val="0"/>
          <w:numId w:val="4"/>
        </w:numPr>
        <w:rPr>
          <w:szCs w:val="24"/>
        </w:rPr>
      </w:pPr>
      <w:r w:rsidRPr="00AC3555">
        <w:rPr>
          <w:szCs w:val="24"/>
        </w:rPr>
        <w:t>пункты оказания первой медицинской помощи</w:t>
      </w:r>
    </w:p>
    <w:p w:rsidR="004839CC" w:rsidRPr="00AC3555" w:rsidRDefault="004839CC" w:rsidP="00AC3555">
      <w:pPr>
        <w:pStyle w:val="a"/>
        <w:numPr>
          <w:ilvl w:val="0"/>
          <w:numId w:val="4"/>
        </w:numPr>
        <w:rPr>
          <w:szCs w:val="24"/>
        </w:rPr>
      </w:pPr>
      <w:r w:rsidRPr="00AC3555">
        <w:rPr>
          <w:szCs w:val="24"/>
        </w:rPr>
        <w:t>аптеки;</w:t>
      </w:r>
    </w:p>
    <w:p w:rsidR="004839CC" w:rsidRPr="00AC3555" w:rsidRDefault="004839CC" w:rsidP="00AC3555">
      <w:pPr>
        <w:pStyle w:val="western"/>
        <w:spacing w:before="0" w:after="0"/>
        <w:ind w:firstLine="567"/>
        <w:rPr>
          <w:color w:val="auto"/>
          <w:szCs w:val="24"/>
        </w:rPr>
      </w:pPr>
    </w:p>
    <w:p w:rsidR="004839CC" w:rsidRPr="00AC3555" w:rsidRDefault="004839CC" w:rsidP="00AC3555">
      <w:pPr>
        <w:pStyle w:val="Iauiue"/>
        <w:ind w:firstLine="567"/>
        <w:jc w:val="both"/>
        <w:rPr>
          <w:b/>
          <w:sz w:val="24"/>
          <w:szCs w:val="24"/>
        </w:rPr>
      </w:pPr>
      <w:r w:rsidRPr="00AC3555">
        <w:rPr>
          <w:b/>
          <w:sz w:val="24"/>
          <w:szCs w:val="24"/>
        </w:rPr>
        <w:t>Условно разрешенные виды использования:</w:t>
      </w:r>
    </w:p>
    <w:p w:rsidR="004839CC" w:rsidRPr="00AC3555" w:rsidRDefault="004839CC" w:rsidP="00AC3555">
      <w:pPr>
        <w:widowControl w:val="0"/>
        <w:numPr>
          <w:ilvl w:val="0"/>
          <w:numId w:val="4"/>
        </w:numPr>
        <w:tabs>
          <w:tab w:val="left" w:pos="240"/>
          <w:tab w:val="left" w:pos="560"/>
        </w:tabs>
        <w:suppressAutoHyphens/>
        <w:autoSpaceDE w:val="0"/>
        <w:spacing w:after="0" w:line="240" w:lineRule="auto"/>
        <w:rPr>
          <w:rFonts w:ascii="Times New Roman" w:hAnsi="Times New Roman"/>
          <w:sz w:val="24"/>
          <w:szCs w:val="24"/>
        </w:rPr>
      </w:pPr>
      <w:r w:rsidRPr="00AC3555">
        <w:rPr>
          <w:rFonts w:ascii="Times New Roman" w:hAnsi="Times New Roman"/>
          <w:sz w:val="24"/>
          <w:szCs w:val="24"/>
        </w:rPr>
        <w:t>жилые дома малой и средней этажности;</w:t>
      </w:r>
    </w:p>
    <w:p w:rsidR="004839CC" w:rsidRPr="00AC3555" w:rsidRDefault="004839CC" w:rsidP="00AC3555">
      <w:pPr>
        <w:pStyle w:val="a"/>
        <w:numPr>
          <w:ilvl w:val="0"/>
          <w:numId w:val="4"/>
        </w:numPr>
        <w:rPr>
          <w:szCs w:val="24"/>
        </w:rPr>
      </w:pPr>
      <w:r w:rsidRPr="00AC3555">
        <w:rPr>
          <w:szCs w:val="24"/>
        </w:rPr>
        <w:t>детские площадки, площадки для отдыха;</w:t>
      </w:r>
    </w:p>
    <w:p w:rsidR="004839CC" w:rsidRPr="00AC3555" w:rsidRDefault="004839CC" w:rsidP="00AC3555">
      <w:pPr>
        <w:pStyle w:val="a"/>
        <w:numPr>
          <w:ilvl w:val="0"/>
          <w:numId w:val="4"/>
        </w:numPr>
        <w:rPr>
          <w:szCs w:val="24"/>
        </w:rPr>
      </w:pPr>
      <w:r w:rsidRPr="00AC3555">
        <w:rPr>
          <w:szCs w:val="24"/>
        </w:rPr>
        <w:t>хозяйственные площадки;</w:t>
      </w:r>
    </w:p>
    <w:p w:rsidR="004839CC" w:rsidRPr="00AC3555" w:rsidRDefault="004839CC" w:rsidP="00AC3555">
      <w:pPr>
        <w:pStyle w:val="a"/>
        <w:numPr>
          <w:ilvl w:val="0"/>
          <w:numId w:val="4"/>
        </w:numPr>
        <w:rPr>
          <w:szCs w:val="24"/>
        </w:rPr>
      </w:pPr>
      <w:r w:rsidRPr="00AC3555">
        <w:rPr>
          <w:szCs w:val="24"/>
        </w:rPr>
        <w:t>встроенно-пристроенные обслуживающие объекты;</w:t>
      </w:r>
    </w:p>
    <w:p w:rsidR="004839CC" w:rsidRPr="00AC3555" w:rsidRDefault="004839CC" w:rsidP="00AC3555">
      <w:pPr>
        <w:pStyle w:val="a"/>
        <w:numPr>
          <w:ilvl w:val="0"/>
          <w:numId w:val="4"/>
        </w:numPr>
        <w:rPr>
          <w:szCs w:val="24"/>
        </w:rPr>
      </w:pPr>
      <w:r w:rsidRPr="00AC3555">
        <w:rPr>
          <w:szCs w:val="24"/>
        </w:rPr>
        <w:t>временные торговые объекты;</w:t>
      </w:r>
    </w:p>
    <w:p w:rsidR="004839CC" w:rsidRPr="00AC3555" w:rsidRDefault="004839CC" w:rsidP="00AC3555">
      <w:pPr>
        <w:pStyle w:val="a"/>
        <w:numPr>
          <w:ilvl w:val="0"/>
          <w:numId w:val="4"/>
        </w:numPr>
        <w:rPr>
          <w:szCs w:val="24"/>
        </w:rPr>
      </w:pPr>
      <w:r w:rsidRPr="00AC3555">
        <w:rPr>
          <w:szCs w:val="24"/>
        </w:rPr>
        <w:t>гаражи индивидуальных легковых автомобилей (подземные, полуподземные, многоэтажные, встроенные или встроенно-пристроенные);</w:t>
      </w:r>
    </w:p>
    <w:p w:rsidR="004839CC" w:rsidRPr="00AC3555" w:rsidRDefault="004839CC" w:rsidP="00AC3555">
      <w:pPr>
        <w:pStyle w:val="western"/>
        <w:spacing w:before="0" w:after="0"/>
        <w:ind w:firstLine="567"/>
        <w:rPr>
          <w:color w:val="auto"/>
          <w:szCs w:val="24"/>
        </w:rPr>
      </w:pPr>
    </w:p>
    <w:p w:rsidR="004839CC" w:rsidRPr="00AC3555" w:rsidRDefault="004839CC" w:rsidP="001D60D6">
      <w:pPr>
        <w:tabs>
          <w:tab w:val="left" w:pos="567"/>
        </w:tabs>
        <w:ind w:firstLine="142"/>
        <w:jc w:val="both"/>
        <w:rPr>
          <w:rFonts w:ascii="Times New Roman" w:hAnsi="Times New Roman"/>
          <w:sz w:val="24"/>
          <w:szCs w:val="24"/>
        </w:rPr>
      </w:pPr>
      <w:r w:rsidRPr="00AC3555">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839CC" w:rsidRPr="00AC3555" w:rsidRDefault="004839CC" w:rsidP="001D60D6">
      <w:pPr>
        <w:numPr>
          <w:ilvl w:val="12"/>
          <w:numId w:val="0"/>
        </w:numPr>
        <w:tabs>
          <w:tab w:val="num" w:pos="709"/>
        </w:tabs>
        <w:ind w:firstLine="567"/>
        <w:jc w:val="both"/>
        <w:rPr>
          <w:rFonts w:ascii="Times New Roman" w:hAnsi="Times New Roman"/>
          <w:b/>
          <w:sz w:val="24"/>
          <w:szCs w:val="24"/>
        </w:rPr>
      </w:pPr>
      <w:r w:rsidRPr="00AC3555">
        <w:rPr>
          <w:rFonts w:ascii="Times New Roman" w:hAnsi="Times New Roman"/>
          <w:b/>
          <w:sz w:val="24"/>
          <w:szCs w:val="24"/>
        </w:rPr>
        <w:t>Статья 35.3. Градостроительные регламенты. Производственные и коммунальные зоны</w:t>
      </w:r>
    </w:p>
    <w:p w:rsidR="004839CC" w:rsidRPr="001D60D6" w:rsidRDefault="004839CC" w:rsidP="001D60D6">
      <w:pPr>
        <w:numPr>
          <w:ilvl w:val="12"/>
          <w:numId w:val="0"/>
        </w:numPr>
        <w:tabs>
          <w:tab w:val="num" w:pos="709"/>
        </w:tabs>
        <w:ind w:firstLine="567"/>
        <w:jc w:val="both"/>
        <w:rPr>
          <w:rFonts w:ascii="Times New Roman" w:hAnsi="Times New Roman"/>
          <w:sz w:val="24"/>
          <w:szCs w:val="24"/>
        </w:rPr>
      </w:pPr>
      <w:r w:rsidRPr="00AC3555">
        <w:rPr>
          <w:rFonts w:ascii="Times New Roman" w:hAnsi="Times New Roman"/>
          <w:b/>
          <w:sz w:val="24"/>
          <w:szCs w:val="24"/>
        </w:rPr>
        <w:t>ПК-1. Зона производственно-коммунальных объектов I</w:t>
      </w:r>
      <w:r w:rsidRPr="00AC3555">
        <w:rPr>
          <w:rFonts w:ascii="Times New Roman" w:hAnsi="Times New Roman"/>
          <w:b/>
          <w:sz w:val="24"/>
          <w:szCs w:val="24"/>
          <w:lang w:val="en-US"/>
        </w:rPr>
        <w:t>V</w:t>
      </w:r>
      <w:r w:rsidRPr="00AC3555">
        <w:rPr>
          <w:rFonts w:ascii="Times New Roman" w:hAnsi="Times New Roman"/>
          <w:b/>
          <w:sz w:val="24"/>
          <w:szCs w:val="24"/>
        </w:rPr>
        <w:t>-</w:t>
      </w:r>
      <w:r w:rsidRPr="00AC3555">
        <w:rPr>
          <w:rFonts w:ascii="Times New Roman" w:hAnsi="Times New Roman"/>
          <w:b/>
          <w:sz w:val="24"/>
          <w:szCs w:val="24"/>
          <w:lang w:val="en-US"/>
        </w:rPr>
        <w:t>V</w:t>
      </w:r>
      <w:r w:rsidRPr="00AC3555">
        <w:rPr>
          <w:rFonts w:ascii="Times New Roman" w:hAnsi="Times New Roman"/>
          <w:b/>
          <w:sz w:val="24"/>
          <w:szCs w:val="24"/>
        </w:rPr>
        <w:t xml:space="preserve"> класса опасности</w:t>
      </w:r>
    </w:p>
    <w:p w:rsidR="004839CC" w:rsidRPr="001D60D6" w:rsidRDefault="004839CC" w:rsidP="001D60D6">
      <w:pPr>
        <w:numPr>
          <w:ilvl w:val="12"/>
          <w:numId w:val="0"/>
        </w:numPr>
        <w:ind w:firstLine="709"/>
        <w:jc w:val="both"/>
        <w:rPr>
          <w:rFonts w:ascii="Times New Roman" w:hAnsi="Times New Roman"/>
          <w:iCs/>
          <w:sz w:val="24"/>
          <w:szCs w:val="24"/>
        </w:rPr>
      </w:pPr>
      <w:r w:rsidRPr="00AC3555">
        <w:rPr>
          <w:rFonts w:ascii="Times New Roman" w:hAnsi="Times New Roman"/>
          <w:sz w:val="24"/>
          <w:szCs w:val="24"/>
        </w:rPr>
        <w:t>Зона производственно-коммунальных объектов I</w:t>
      </w:r>
      <w:r w:rsidRPr="00AC3555">
        <w:rPr>
          <w:rFonts w:ascii="Times New Roman" w:hAnsi="Times New Roman"/>
          <w:sz w:val="24"/>
          <w:szCs w:val="24"/>
          <w:lang w:val="en-US"/>
        </w:rPr>
        <w:t>V</w:t>
      </w:r>
      <w:r w:rsidRPr="00AC3555">
        <w:rPr>
          <w:rFonts w:ascii="Times New Roman" w:hAnsi="Times New Roman"/>
          <w:sz w:val="24"/>
          <w:szCs w:val="24"/>
        </w:rPr>
        <w:t>-</w:t>
      </w:r>
      <w:r w:rsidRPr="00AC3555">
        <w:rPr>
          <w:rFonts w:ascii="Times New Roman" w:hAnsi="Times New Roman"/>
          <w:sz w:val="24"/>
          <w:szCs w:val="24"/>
          <w:lang w:val="en-US"/>
        </w:rPr>
        <w:t>V</w:t>
      </w:r>
      <w:r w:rsidRPr="00AC3555">
        <w:rPr>
          <w:rFonts w:ascii="Times New Roman" w:hAnsi="Times New Roman"/>
          <w:sz w:val="24"/>
          <w:szCs w:val="24"/>
        </w:rPr>
        <w:t xml:space="preserve"> класса опасности</w:t>
      </w:r>
      <w:r w:rsidRPr="00AC3555">
        <w:rPr>
          <w:rFonts w:ascii="Times New Roman" w:hAnsi="Times New Roman"/>
          <w:iCs/>
          <w:sz w:val="24"/>
          <w:szCs w:val="24"/>
        </w:rPr>
        <w:t xml:space="preserve"> ПК-1 выделена для обеспечения правовых условий формирования коммунально-производственных предприятий и складских баз IV-</w:t>
      </w:r>
      <w:r w:rsidRPr="00AC3555">
        <w:rPr>
          <w:rFonts w:ascii="Times New Roman" w:hAnsi="Times New Roman"/>
          <w:iCs/>
          <w:sz w:val="24"/>
          <w:szCs w:val="24"/>
          <w:lang w:val="en-US"/>
        </w:rPr>
        <w:t>V</w:t>
      </w:r>
      <w:r w:rsidRPr="00AC3555">
        <w:rPr>
          <w:rFonts w:ascii="Times New Roman" w:hAnsi="Times New Roman"/>
          <w:iCs/>
          <w:sz w:val="24"/>
          <w:szCs w:val="24"/>
        </w:rPr>
        <w:t xml:space="preserve"> класса опасности, имеющих санитарно-защитные зоны 100 м и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39CC" w:rsidRPr="00AC3555" w:rsidRDefault="004839CC" w:rsidP="00AC3555">
      <w:pPr>
        <w:pStyle w:val="Iauiue"/>
        <w:ind w:firstLine="567"/>
        <w:jc w:val="both"/>
        <w:rPr>
          <w:b/>
          <w:sz w:val="24"/>
          <w:szCs w:val="24"/>
        </w:rPr>
      </w:pPr>
      <w:r w:rsidRPr="00AC3555">
        <w:rPr>
          <w:b/>
          <w:sz w:val="24"/>
          <w:szCs w:val="24"/>
        </w:rPr>
        <w:t>Основные виды разрешенного использования недвижимости:</w:t>
      </w:r>
    </w:p>
    <w:p w:rsidR="004839CC" w:rsidRPr="00AC3555" w:rsidRDefault="004839CC" w:rsidP="00AC3555">
      <w:pPr>
        <w:pStyle w:val="Iauiue"/>
        <w:ind w:firstLine="567"/>
        <w:jc w:val="both"/>
        <w:rPr>
          <w:b/>
          <w:sz w:val="24"/>
          <w:szCs w:val="24"/>
        </w:rPr>
      </w:pPr>
    </w:p>
    <w:p w:rsidR="004839CC" w:rsidRPr="00AC3555" w:rsidRDefault="004839CC" w:rsidP="00AC3555">
      <w:pPr>
        <w:pStyle w:val="a"/>
        <w:numPr>
          <w:ilvl w:val="0"/>
          <w:numId w:val="4"/>
        </w:numPr>
        <w:rPr>
          <w:szCs w:val="24"/>
        </w:rPr>
      </w:pPr>
      <w:r w:rsidRPr="00AC3555">
        <w:rPr>
          <w:szCs w:val="24"/>
        </w:rPr>
        <w:t>коммунально-складские и производственные предприятия IV-</w:t>
      </w:r>
      <w:r w:rsidRPr="00AC3555">
        <w:rPr>
          <w:szCs w:val="24"/>
          <w:lang w:val="en-US"/>
        </w:rPr>
        <w:t>V</w:t>
      </w:r>
      <w:r w:rsidRPr="00AC3555">
        <w:rPr>
          <w:szCs w:val="24"/>
        </w:rPr>
        <w:t xml:space="preserve"> классов опасности различного профиля;</w:t>
      </w:r>
    </w:p>
    <w:p w:rsidR="004839CC" w:rsidRPr="00AC3555" w:rsidRDefault="004839CC" w:rsidP="00AC3555">
      <w:pPr>
        <w:pStyle w:val="a"/>
        <w:numPr>
          <w:ilvl w:val="0"/>
          <w:numId w:val="4"/>
        </w:numPr>
        <w:rPr>
          <w:szCs w:val="24"/>
        </w:rPr>
      </w:pPr>
      <w:r w:rsidRPr="00AC3555">
        <w:rPr>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4839CC" w:rsidRPr="00AC3555" w:rsidRDefault="004839CC" w:rsidP="00AC3555">
      <w:pPr>
        <w:pStyle w:val="a"/>
        <w:numPr>
          <w:ilvl w:val="0"/>
          <w:numId w:val="4"/>
        </w:numPr>
        <w:rPr>
          <w:szCs w:val="24"/>
        </w:rPr>
      </w:pPr>
      <w:r w:rsidRPr="00AC3555">
        <w:rPr>
          <w:szCs w:val="24"/>
        </w:rPr>
        <w:t>гаражи боксового типа, многоэтажные, подземные и наземные гаражи, автостоянки на отдельном земельном участке;</w:t>
      </w:r>
    </w:p>
    <w:p w:rsidR="004839CC" w:rsidRPr="00AC3555" w:rsidRDefault="004839CC" w:rsidP="00AC3555">
      <w:pPr>
        <w:pStyle w:val="a"/>
        <w:numPr>
          <w:ilvl w:val="0"/>
          <w:numId w:val="4"/>
        </w:numPr>
        <w:rPr>
          <w:szCs w:val="24"/>
        </w:rPr>
      </w:pPr>
      <w:r w:rsidRPr="00AC3555">
        <w:rPr>
          <w:szCs w:val="24"/>
        </w:rPr>
        <w:t xml:space="preserve">гаражи и автостоянки для постоянного хранения грузовых автомобилей; </w:t>
      </w:r>
    </w:p>
    <w:p w:rsidR="004839CC" w:rsidRPr="00AC3555" w:rsidRDefault="004839CC" w:rsidP="00AC3555">
      <w:pPr>
        <w:pStyle w:val="a"/>
        <w:numPr>
          <w:ilvl w:val="0"/>
          <w:numId w:val="4"/>
        </w:numPr>
        <w:rPr>
          <w:szCs w:val="24"/>
        </w:rPr>
      </w:pPr>
      <w:r w:rsidRPr="00AC3555">
        <w:rPr>
          <w:szCs w:val="24"/>
        </w:rPr>
        <w:t>станции технического обслуживания автомобилей, авторемонтные предприятия;</w:t>
      </w:r>
    </w:p>
    <w:p w:rsidR="004839CC" w:rsidRPr="00AC3555" w:rsidRDefault="004839CC" w:rsidP="00AC3555">
      <w:pPr>
        <w:pStyle w:val="a"/>
        <w:numPr>
          <w:ilvl w:val="0"/>
          <w:numId w:val="4"/>
        </w:numPr>
        <w:rPr>
          <w:szCs w:val="24"/>
        </w:rPr>
      </w:pPr>
      <w:r w:rsidRPr="00AC3555">
        <w:rPr>
          <w:szCs w:val="24"/>
        </w:rPr>
        <w:t>объекты складского назначения различного профиля;</w:t>
      </w:r>
    </w:p>
    <w:p w:rsidR="004839CC" w:rsidRPr="00AC3555" w:rsidRDefault="004839CC" w:rsidP="00AC3555">
      <w:pPr>
        <w:pStyle w:val="a"/>
        <w:numPr>
          <w:ilvl w:val="0"/>
          <w:numId w:val="4"/>
        </w:numPr>
        <w:rPr>
          <w:szCs w:val="24"/>
        </w:rPr>
      </w:pPr>
      <w:r w:rsidRPr="00AC3555">
        <w:rPr>
          <w:szCs w:val="24"/>
        </w:rPr>
        <w:t>объекты технического и инженерного обеспечения предприятий;</w:t>
      </w:r>
    </w:p>
    <w:p w:rsidR="004839CC" w:rsidRPr="00AC3555" w:rsidRDefault="004839CC" w:rsidP="00AC3555">
      <w:pPr>
        <w:pStyle w:val="a"/>
        <w:numPr>
          <w:ilvl w:val="0"/>
          <w:numId w:val="4"/>
        </w:numPr>
        <w:rPr>
          <w:szCs w:val="24"/>
        </w:rPr>
      </w:pPr>
      <w:r w:rsidRPr="00AC3555">
        <w:rPr>
          <w:szCs w:val="24"/>
        </w:rPr>
        <w:t>санитарно-технические сооружения и установки коммунального назначения;</w:t>
      </w:r>
    </w:p>
    <w:p w:rsidR="004839CC" w:rsidRPr="00AC3555" w:rsidRDefault="004839CC" w:rsidP="00AC3555">
      <w:pPr>
        <w:pStyle w:val="a"/>
        <w:numPr>
          <w:ilvl w:val="0"/>
          <w:numId w:val="4"/>
        </w:numPr>
        <w:rPr>
          <w:szCs w:val="24"/>
        </w:rPr>
      </w:pPr>
      <w:r w:rsidRPr="00AC3555">
        <w:rPr>
          <w:szCs w:val="24"/>
        </w:rPr>
        <w:t>офисы, административные службы;</w:t>
      </w:r>
    </w:p>
    <w:p w:rsidR="004839CC" w:rsidRPr="00AC3555" w:rsidRDefault="004839CC" w:rsidP="00AC3555">
      <w:pPr>
        <w:pStyle w:val="a"/>
        <w:numPr>
          <w:ilvl w:val="0"/>
          <w:numId w:val="4"/>
        </w:numPr>
        <w:rPr>
          <w:szCs w:val="24"/>
        </w:rPr>
      </w:pPr>
      <w:r w:rsidRPr="00AC3555">
        <w:rPr>
          <w:szCs w:val="24"/>
        </w:rPr>
        <w:t>проектные, научно-исследовательские, конструкторские и изыскательские организации и лаборатории;</w:t>
      </w:r>
    </w:p>
    <w:p w:rsidR="004839CC" w:rsidRPr="00AC3555" w:rsidRDefault="004839CC" w:rsidP="00AC3555">
      <w:pPr>
        <w:pStyle w:val="a"/>
        <w:numPr>
          <w:ilvl w:val="0"/>
          <w:numId w:val="4"/>
        </w:numPr>
        <w:rPr>
          <w:szCs w:val="24"/>
        </w:rPr>
      </w:pPr>
      <w:r w:rsidRPr="00AC3555">
        <w:rPr>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4839CC" w:rsidRPr="00AC3555" w:rsidRDefault="004839CC" w:rsidP="00AC3555">
      <w:pPr>
        <w:pStyle w:val="a"/>
        <w:numPr>
          <w:ilvl w:val="0"/>
          <w:numId w:val="4"/>
        </w:numPr>
        <w:rPr>
          <w:szCs w:val="24"/>
        </w:rPr>
      </w:pPr>
      <w:r w:rsidRPr="00AC3555">
        <w:rPr>
          <w:szCs w:val="24"/>
        </w:rPr>
        <w:t>отделения, участковые пункты полиции;</w:t>
      </w:r>
    </w:p>
    <w:p w:rsidR="004839CC" w:rsidRPr="00AC3555" w:rsidRDefault="004839CC" w:rsidP="00AC3555">
      <w:pPr>
        <w:pStyle w:val="a"/>
        <w:numPr>
          <w:ilvl w:val="0"/>
          <w:numId w:val="4"/>
        </w:numPr>
        <w:rPr>
          <w:szCs w:val="24"/>
        </w:rPr>
      </w:pPr>
      <w:r w:rsidRPr="00AC3555">
        <w:rPr>
          <w:szCs w:val="24"/>
        </w:rPr>
        <w:t>пожарные части;</w:t>
      </w:r>
    </w:p>
    <w:p w:rsidR="004839CC" w:rsidRPr="00AC3555" w:rsidRDefault="004839CC" w:rsidP="00AC3555">
      <w:pPr>
        <w:pStyle w:val="a"/>
        <w:numPr>
          <w:ilvl w:val="0"/>
          <w:numId w:val="4"/>
        </w:numPr>
        <w:rPr>
          <w:szCs w:val="24"/>
        </w:rPr>
      </w:pPr>
      <w:r w:rsidRPr="00AC3555">
        <w:rPr>
          <w:szCs w:val="24"/>
        </w:rPr>
        <w:t>объекты пожарной охраны.</w:t>
      </w:r>
    </w:p>
    <w:p w:rsidR="004839CC" w:rsidRPr="00AC3555" w:rsidRDefault="004839CC" w:rsidP="00AC3555">
      <w:pPr>
        <w:jc w:val="both"/>
        <w:rPr>
          <w:rFonts w:ascii="Times New Roman" w:hAnsi="Times New Roman"/>
          <w:b/>
          <w:bCs/>
          <w:sz w:val="24"/>
          <w:szCs w:val="24"/>
          <w:u w:val="single"/>
        </w:rPr>
      </w:pPr>
    </w:p>
    <w:p w:rsidR="004839CC" w:rsidRPr="00AC3555" w:rsidRDefault="004839CC" w:rsidP="00AC3555">
      <w:pPr>
        <w:pStyle w:val="Iauiue"/>
        <w:ind w:firstLine="567"/>
        <w:jc w:val="both"/>
        <w:rPr>
          <w:b/>
          <w:sz w:val="24"/>
          <w:szCs w:val="24"/>
        </w:rPr>
      </w:pPr>
      <w:r w:rsidRPr="00AC3555">
        <w:rPr>
          <w:b/>
          <w:sz w:val="24"/>
          <w:szCs w:val="24"/>
        </w:rPr>
        <w:t>Вспомогательные виды разрешенного использования:</w:t>
      </w:r>
    </w:p>
    <w:p w:rsidR="004839CC" w:rsidRDefault="004839CC" w:rsidP="00AC3555">
      <w:pPr>
        <w:pStyle w:val="a"/>
        <w:numPr>
          <w:ilvl w:val="0"/>
          <w:numId w:val="4"/>
        </w:numPr>
        <w:rPr>
          <w:szCs w:val="24"/>
        </w:rPr>
      </w:pPr>
      <w:r w:rsidRPr="00AC3555">
        <w:rPr>
          <w:szCs w:val="24"/>
        </w:rPr>
        <w:t>открытые стоянки краткосрочного хранения автомобилей</w:t>
      </w:r>
    </w:p>
    <w:p w:rsidR="004839CC" w:rsidRPr="00AC3555" w:rsidRDefault="004839CC" w:rsidP="00AC3555">
      <w:pPr>
        <w:pStyle w:val="a"/>
        <w:numPr>
          <w:ilvl w:val="0"/>
          <w:numId w:val="4"/>
        </w:numPr>
        <w:rPr>
          <w:szCs w:val="24"/>
        </w:rPr>
      </w:pPr>
      <w:r w:rsidRPr="00AC3555">
        <w:rPr>
          <w:szCs w:val="24"/>
        </w:rPr>
        <w:t>автостоянки для временного хранения грузовых автомобилей.</w:t>
      </w:r>
    </w:p>
    <w:p w:rsidR="004839CC" w:rsidRPr="00AC3555" w:rsidRDefault="004839CC" w:rsidP="00AC3555">
      <w:pPr>
        <w:jc w:val="both"/>
        <w:rPr>
          <w:rFonts w:ascii="Times New Roman" w:hAnsi="Times New Roman"/>
          <w:bCs/>
          <w:sz w:val="24"/>
          <w:szCs w:val="24"/>
        </w:rPr>
      </w:pPr>
    </w:p>
    <w:p w:rsidR="004839CC" w:rsidRPr="00AC3555" w:rsidRDefault="004839CC" w:rsidP="00AC3555">
      <w:pPr>
        <w:pStyle w:val="Iauiue"/>
        <w:ind w:firstLine="567"/>
        <w:jc w:val="both"/>
        <w:rPr>
          <w:b/>
          <w:sz w:val="24"/>
          <w:szCs w:val="24"/>
        </w:rPr>
      </w:pPr>
      <w:r w:rsidRPr="00AC3555">
        <w:rPr>
          <w:b/>
          <w:sz w:val="24"/>
          <w:szCs w:val="24"/>
        </w:rPr>
        <w:t>Условно разрешенные виды использования:</w:t>
      </w:r>
    </w:p>
    <w:p w:rsidR="004839CC" w:rsidRPr="00AC3555" w:rsidRDefault="004839CC" w:rsidP="00AC3555">
      <w:pPr>
        <w:pStyle w:val="a"/>
        <w:numPr>
          <w:ilvl w:val="0"/>
          <w:numId w:val="4"/>
        </w:numPr>
        <w:rPr>
          <w:szCs w:val="24"/>
        </w:rPr>
      </w:pPr>
      <w:r w:rsidRPr="00AC3555">
        <w:rPr>
          <w:szCs w:val="24"/>
        </w:rPr>
        <w:t xml:space="preserve"> АЗС;</w:t>
      </w:r>
    </w:p>
    <w:p w:rsidR="004839CC" w:rsidRPr="00AC3555" w:rsidRDefault="004839CC" w:rsidP="00AC3555">
      <w:pPr>
        <w:pStyle w:val="a"/>
        <w:numPr>
          <w:ilvl w:val="0"/>
          <w:numId w:val="4"/>
        </w:numPr>
        <w:rPr>
          <w:szCs w:val="24"/>
        </w:rPr>
      </w:pPr>
      <w:r w:rsidRPr="00AC3555">
        <w:rPr>
          <w:szCs w:val="24"/>
        </w:rPr>
        <w:t>киоски, лоточная торговля, временные павильоны розничной торговли и обслуживания населения;</w:t>
      </w:r>
    </w:p>
    <w:p w:rsidR="004839CC" w:rsidRPr="00AC3555" w:rsidRDefault="004839CC" w:rsidP="00AC3555">
      <w:pPr>
        <w:pStyle w:val="a"/>
        <w:numPr>
          <w:ilvl w:val="0"/>
          <w:numId w:val="4"/>
        </w:numPr>
        <w:rPr>
          <w:szCs w:val="24"/>
        </w:rPr>
      </w:pPr>
      <w:r w:rsidRPr="00AC3555">
        <w:rPr>
          <w:szCs w:val="24"/>
        </w:rPr>
        <w:t>спортплощадки, площадки отдыха для персонала предприятий;</w:t>
      </w:r>
    </w:p>
    <w:p w:rsidR="004839CC" w:rsidRPr="00AC3555" w:rsidRDefault="004839CC" w:rsidP="00AC3555">
      <w:pPr>
        <w:pStyle w:val="a"/>
        <w:numPr>
          <w:ilvl w:val="0"/>
          <w:numId w:val="4"/>
        </w:numPr>
        <w:rPr>
          <w:szCs w:val="24"/>
        </w:rPr>
      </w:pPr>
      <w:r w:rsidRPr="00AC3555">
        <w:rPr>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839CC" w:rsidRPr="00AC3555" w:rsidRDefault="004839CC" w:rsidP="00AC3555">
      <w:pPr>
        <w:pStyle w:val="a"/>
        <w:numPr>
          <w:ilvl w:val="0"/>
          <w:numId w:val="4"/>
        </w:numPr>
        <w:rPr>
          <w:szCs w:val="24"/>
        </w:rPr>
      </w:pPr>
      <w:r w:rsidRPr="00AC3555">
        <w:rPr>
          <w:szCs w:val="24"/>
        </w:rPr>
        <w:t>аптеки;</w:t>
      </w:r>
    </w:p>
    <w:p w:rsidR="004839CC" w:rsidRPr="00AC3555" w:rsidRDefault="004839CC" w:rsidP="00AC3555">
      <w:pPr>
        <w:pStyle w:val="a"/>
        <w:numPr>
          <w:ilvl w:val="0"/>
          <w:numId w:val="4"/>
        </w:numPr>
        <w:rPr>
          <w:szCs w:val="24"/>
        </w:rPr>
      </w:pPr>
      <w:r w:rsidRPr="00AC3555">
        <w:rPr>
          <w:szCs w:val="24"/>
        </w:rPr>
        <w:t>отдельно стоящие объекты бытового обслуживания;</w:t>
      </w:r>
    </w:p>
    <w:p w:rsidR="004839CC" w:rsidRPr="00AC3555" w:rsidRDefault="004839CC" w:rsidP="00AC3555">
      <w:pPr>
        <w:pStyle w:val="a"/>
        <w:numPr>
          <w:ilvl w:val="0"/>
          <w:numId w:val="4"/>
        </w:numPr>
        <w:rPr>
          <w:szCs w:val="24"/>
        </w:rPr>
      </w:pPr>
      <w:r w:rsidRPr="00AC3555">
        <w:rPr>
          <w:szCs w:val="24"/>
        </w:rPr>
        <w:t>питомники растений для озеленения промышленных территорий и санитарно-защитных зон;</w:t>
      </w:r>
    </w:p>
    <w:p w:rsidR="004839CC" w:rsidRPr="00AC3555" w:rsidRDefault="004839CC" w:rsidP="00AC3555">
      <w:pPr>
        <w:pStyle w:val="a"/>
        <w:numPr>
          <w:ilvl w:val="0"/>
          <w:numId w:val="4"/>
        </w:numPr>
        <w:rPr>
          <w:szCs w:val="24"/>
        </w:rPr>
      </w:pPr>
      <w:r w:rsidRPr="00AC3555">
        <w:rPr>
          <w:szCs w:val="24"/>
        </w:rPr>
        <w:t>ветеринарные приемные пункты;</w:t>
      </w:r>
    </w:p>
    <w:p w:rsidR="004839CC" w:rsidRPr="00AC3555" w:rsidRDefault="004839CC" w:rsidP="00AC3555">
      <w:pPr>
        <w:pStyle w:val="a"/>
        <w:numPr>
          <w:ilvl w:val="0"/>
          <w:numId w:val="4"/>
        </w:numPr>
        <w:rPr>
          <w:szCs w:val="24"/>
        </w:rPr>
      </w:pPr>
      <w:r w:rsidRPr="00AC3555">
        <w:rPr>
          <w:szCs w:val="24"/>
        </w:rPr>
        <w:t>антенны сотовой, радиорелейной, спутниковой связи.</w:t>
      </w:r>
    </w:p>
    <w:p w:rsidR="004839CC" w:rsidRPr="00AC3555" w:rsidRDefault="004839CC" w:rsidP="00AC3555">
      <w:pPr>
        <w:numPr>
          <w:ilvl w:val="12"/>
          <w:numId w:val="0"/>
        </w:numPr>
        <w:tabs>
          <w:tab w:val="num" w:pos="709"/>
        </w:tabs>
        <w:jc w:val="both"/>
        <w:rPr>
          <w:rFonts w:ascii="Times New Roman" w:hAnsi="Times New Roman"/>
          <w:sz w:val="24"/>
          <w:szCs w:val="24"/>
        </w:rPr>
      </w:pPr>
    </w:p>
    <w:p w:rsidR="004839CC" w:rsidRPr="001D60D6" w:rsidRDefault="004839CC" w:rsidP="001D60D6">
      <w:pPr>
        <w:numPr>
          <w:ilvl w:val="12"/>
          <w:numId w:val="0"/>
        </w:numPr>
        <w:tabs>
          <w:tab w:val="num" w:pos="709"/>
        </w:tabs>
        <w:ind w:firstLine="567"/>
        <w:jc w:val="both"/>
        <w:rPr>
          <w:rFonts w:ascii="Times New Roman" w:hAnsi="Times New Roman"/>
          <w:b/>
          <w:sz w:val="24"/>
          <w:szCs w:val="24"/>
        </w:rPr>
      </w:pPr>
      <w:r w:rsidRPr="00AC3555">
        <w:rPr>
          <w:rFonts w:ascii="Times New Roman" w:hAnsi="Times New Roman"/>
          <w:b/>
          <w:sz w:val="24"/>
          <w:szCs w:val="24"/>
        </w:rPr>
        <w:t>Статья 35.4. Градостроительные регламенты. Зоны сельскохозяйственного назначения</w:t>
      </w:r>
    </w:p>
    <w:p w:rsidR="004839CC" w:rsidRPr="00AC3555" w:rsidRDefault="004839CC" w:rsidP="00AC3555">
      <w:pPr>
        <w:pStyle w:val="ListParagraph"/>
        <w:tabs>
          <w:tab w:val="left" w:pos="851"/>
        </w:tabs>
        <w:autoSpaceDN w:val="0"/>
        <w:adjustRightInd w:val="0"/>
        <w:ind w:left="360"/>
        <w:rPr>
          <w:rFonts w:ascii="Times New Roman" w:hAnsi="Times New Roman"/>
          <w:b/>
          <w:bCs/>
          <w:noProof/>
          <w:sz w:val="24"/>
          <w:szCs w:val="24"/>
        </w:rPr>
      </w:pPr>
      <w:r w:rsidRPr="00AC3555">
        <w:rPr>
          <w:rFonts w:ascii="Times New Roman" w:hAnsi="Times New Roman"/>
          <w:b/>
          <w:sz w:val="24"/>
          <w:szCs w:val="24"/>
        </w:rPr>
        <w:t xml:space="preserve">СХ-1. </w:t>
      </w:r>
      <w:r w:rsidRPr="00AC3555">
        <w:rPr>
          <w:rFonts w:ascii="Times New Roman" w:hAnsi="Times New Roman"/>
          <w:b/>
          <w:bCs/>
          <w:noProof/>
          <w:sz w:val="24"/>
          <w:szCs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839CC" w:rsidRPr="00AC3555" w:rsidRDefault="004839CC" w:rsidP="009E06AF">
      <w:pPr>
        <w:numPr>
          <w:ilvl w:val="12"/>
          <w:numId w:val="0"/>
        </w:numPr>
        <w:tabs>
          <w:tab w:val="num" w:pos="709"/>
        </w:tabs>
        <w:jc w:val="both"/>
        <w:rPr>
          <w:rFonts w:ascii="Times New Roman" w:hAnsi="Times New Roman"/>
          <w:b/>
          <w:sz w:val="24"/>
          <w:szCs w:val="24"/>
        </w:rPr>
      </w:pPr>
    </w:p>
    <w:p w:rsidR="004839CC" w:rsidRPr="00AC3555" w:rsidRDefault="004839CC" w:rsidP="00AC3555">
      <w:pPr>
        <w:pStyle w:val="ListParagraph"/>
        <w:tabs>
          <w:tab w:val="left" w:pos="851"/>
        </w:tabs>
        <w:autoSpaceDN w:val="0"/>
        <w:adjustRightInd w:val="0"/>
        <w:ind w:left="0" w:firstLine="561"/>
        <w:rPr>
          <w:rFonts w:ascii="Times New Roman" w:hAnsi="Times New Roman"/>
          <w:bCs/>
          <w:noProof/>
          <w:sz w:val="24"/>
          <w:szCs w:val="24"/>
        </w:rPr>
      </w:pPr>
      <w:r w:rsidRPr="00AC3555">
        <w:rPr>
          <w:rFonts w:ascii="Times New Roman" w:hAnsi="Times New Roman"/>
          <w:bCs/>
          <w:noProof/>
          <w:sz w:val="24"/>
          <w:szCs w:val="24"/>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w:t>
      </w:r>
    </w:p>
    <w:p w:rsidR="004839CC" w:rsidRPr="00AC3555" w:rsidRDefault="004839CC" w:rsidP="00AC3555">
      <w:pPr>
        <w:pStyle w:val="Iauiue"/>
        <w:ind w:firstLine="567"/>
        <w:jc w:val="both"/>
        <w:rPr>
          <w:b/>
          <w:sz w:val="24"/>
          <w:szCs w:val="24"/>
        </w:rPr>
      </w:pPr>
      <w:r w:rsidRPr="00AC3555">
        <w:rPr>
          <w:b/>
          <w:sz w:val="24"/>
          <w:szCs w:val="24"/>
        </w:rPr>
        <w:t>Основные виды разрешенного использования недвижимости:</w:t>
      </w:r>
    </w:p>
    <w:p w:rsidR="004839CC" w:rsidRPr="00AC3555" w:rsidRDefault="004839CC" w:rsidP="00AC3555">
      <w:pPr>
        <w:pStyle w:val="ConsPlusNormal"/>
        <w:numPr>
          <w:ilvl w:val="0"/>
          <w:numId w:val="5"/>
        </w:numPr>
        <w:ind w:hanging="142"/>
        <w:jc w:val="both"/>
        <w:rPr>
          <w:rFonts w:ascii="Times New Roman" w:hAnsi="Times New Roman"/>
          <w:sz w:val="24"/>
          <w:szCs w:val="24"/>
        </w:rPr>
      </w:pPr>
      <w:r w:rsidRPr="00AC3555">
        <w:rPr>
          <w:rFonts w:ascii="Times New Roman" w:hAnsi="Times New Roman"/>
          <w:sz w:val="24"/>
          <w:szCs w:val="24"/>
        </w:rPr>
        <w:t xml:space="preserve">животноводческие предприятия; </w:t>
      </w:r>
    </w:p>
    <w:p w:rsidR="004839CC" w:rsidRPr="00AC3555" w:rsidRDefault="004839CC" w:rsidP="00AC3555">
      <w:pPr>
        <w:pStyle w:val="ConsPlusNormal"/>
        <w:numPr>
          <w:ilvl w:val="0"/>
          <w:numId w:val="5"/>
        </w:numPr>
        <w:ind w:hanging="142"/>
        <w:jc w:val="both"/>
        <w:rPr>
          <w:rFonts w:ascii="Times New Roman" w:hAnsi="Times New Roman"/>
          <w:sz w:val="24"/>
          <w:szCs w:val="24"/>
        </w:rPr>
      </w:pPr>
      <w:r w:rsidRPr="00AC3555">
        <w:rPr>
          <w:rFonts w:ascii="Times New Roman" w:hAnsi="Times New Roman"/>
          <w:sz w:val="24"/>
          <w:szCs w:val="24"/>
        </w:rPr>
        <w:t>птицеводческие предприятия;</w:t>
      </w:r>
    </w:p>
    <w:p w:rsidR="004839CC" w:rsidRPr="00AC3555" w:rsidRDefault="004839CC" w:rsidP="00AC3555">
      <w:pPr>
        <w:pStyle w:val="ConsPlusNormal"/>
        <w:numPr>
          <w:ilvl w:val="0"/>
          <w:numId w:val="5"/>
        </w:numPr>
        <w:ind w:hanging="142"/>
        <w:jc w:val="both"/>
        <w:rPr>
          <w:rFonts w:ascii="Times New Roman" w:hAnsi="Times New Roman"/>
          <w:sz w:val="24"/>
          <w:szCs w:val="24"/>
        </w:rPr>
      </w:pPr>
      <w:r w:rsidRPr="00AC3555">
        <w:rPr>
          <w:rFonts w:ascii="Times New Roman" w:hAnsi="Times New Roman"/>
          <w:sz w:val="24"/>
          <w:szCs w:val="24"/>
        </w:rPr>
        <w:t>звероводческие предприятия;</w:t>
      </w:r>
    </w:p>
    <w:p w:rsidR="004839CC" w:rsidRPr="00AC3555" w:rsidRDefault="004839CC" w:rsidP="00AC3555">
      <w:pPr>
        <w:pStyle w:val="ConsPlusNormal"/>
        <w:numPr>
          <w:ilvl w:val="0"/>
          <w:numId w:val="5"/>
        </w:numPr>
        <w:ind w:hanging="142"/>
        <w:jc w:val="both"/>
        <w:rPr>
          <w:rFonts w:ascii="Times New Roman" w:hAnsi="Times New Roman"/>
          <w:sz w:val="24"/>
          <w:szCs w:val="24"/>
        </w:rPr>
      </w:pPr>
      <w:r w:rsidRPr="00AC3555">
        <w:rPr>
          <w:rFonts w:ascii="Times New Roman" w:hAnsi="Times New Roman"/>
          <w:sz w:val="24"/>
          <w:szCs w:val="24"/>
        </w:rPr>
        <w:t>пасеки;</w:t>
      </w:r>
    </w:p>
    <w:p w:rsidR="004839CC" w:rsidRPr="00AC3555" w:rsidRDefault="004839CC" w:rsidP="00AC3555">
      <w:pPr>
        <w:pStyle w:val="ConsPlusNormal"/>
        <w:numPr>
          <w:ilvl w:val="0"/>
          <w:numId w:val="5"/>
        </w:numPr>
        <w:ind w:hanging="142"/>
        <w:jc w:val="both"/>
        <w:rPr>
          <w:rFonts w:ascii="Times New Roman" w:hAnsi="Times New Roman"/>
          <w:sz w:val="24"/>
          <w:szCs w:val="24"/>
        </w:rPr>
      </w:pPr>
      <w:r w:rsidRPr="00AC3555">
        <w:rPr>
          <w:rFonts w:ascii="Times New Roman" w:hAnsi="Times New Roman"/>
          <w:sz w:val="24"/>
          <w:szCs w:val="24"/>
        </w:rPr>
        <w:t xml:space="preserve">фермерские хозяйства; </w:t>
      </w:r>
    </w:p>
    <w:p w:rsidR="004839CC" w:rsidRPr="00AC3555" w:rsidRDefault="004839CC" w:rsidP="00AC3555">
      <w:pPr>
        <w:pStyle w:val="ConsPlusNormal"/>
        <w:numPr>
          <w:ilvl w:val="0"/>
          <w:numId w:val="5"/>
        </w:numPr>
        <w:ind w:hanging="142"/>
        <w:jc w:val="both"/>
        <w:rPr>
          <w:rFonts w:ascii="Times New Roman" w:hAnsi="Times New Roman"/>
          <w:sz w:val="24"/>
          <w:szCs w:val="24"/>
        </w:rPr>
      </w:pPr>
      <w:r w:rsidRPr="00AC3555">
        <w:rPr>
          <w:rFonts w:ascii="Times New Roman" w:hAnsi="Times New Roman"/>
          <w:sz w:val="24"/>
          <w:szCs w:val="24"/>
        </w:rPr>
        <w:t>рыбохозяйственные предприятия;</w:t>
      </w:r>
    </w:p>
    <w:p w:rsidR="004839CC" w:rsidRPr="00AC3555" w:rsidRDefault="004839CC" w:rsidP="00AC3555">
      <w:pPr>
        <w:widowControl w:val="0"/>
        <w:numPr>
          <w:ilvl w:val="0"/>
          <w:numId w:val="5"/>
        </w:numPr>
        <w:tabs>
          <w:tab w:val="left" w:pos="240"/>
          <w:tab w:val="left" w:pos="560"/>
        </w:tabs>
        <w:suppressAutoHyphens/>
        <w:autoSpaceDE w:val="0"/>
        <w:spacing w:after="0" w:line="240" w:lineRule="auto"/>
        <w:ind w:hanging="142"/>
        <w:jc w:val="both"/>
        <w:rPr>
          <w:rFonts w:ascii="Times New Roman" w:hAnsi="Times New Roman"/>
          <w:sz w:val="24"/>
          <w:szCs w:val="24"/>
        </w:rPr>
      </w:pPr>
      <w:r w:rsidRPr="00AC3555">
        <w:rPr>
          <w:rFonts w:ascii="Times New Roman" w:hAnsi="Times New Roman"/>
          <w:sz w:val="24"/>
          <w:szCs w:val="24"/>
        </w:rPr>
        <w:t>предприятия по хранению и переработке сельскохозяйственной продукции;</w:t>
      </w:r>
    </w:p>
    <w:p w:rsidR="004839CC" w:rsidRPr="00AC3555" w:rsidRDefault="004839CC" w:rsidP="00AC3555">
      <w:pPr>
        <w:widowControl w:val="0"/>
        <w:tabs>
          <w:tab w:val="left" w:pos="240"/>
          <w:tab w:val="left" w:pos="560"/>
        </w:tabs>
        <w:suppressAutoHyphens/>
        <w:autoSpaceDE w:val="0"/>
        <w:ind w:left="540"/>
        <w:jc w:val="both"/>
        <w:rPr>
          <w:rFonts w:ascii="Times New Roman" w:hAnsi="Times New Roman"/>
          <w:sz w:val="24"/>
          <w:szCs w:val="24"/>
        </w:rPr>
      </w:pPr>
    </w:p>
    <w:p w:rsidR="004839CC" w:rsidRPr="00AC3555" w:rsidRDefault="004839CC" w:rsidP="00AC3555">
      <w:pPr>
        <w:pStyle w:val="Iauiue"/>
        <w:ind w:firstLine="567"/>
        <w:jc w:val="both"/>
        <w:rPr>
          <w:b/>
          <w:sz w:val="24"/>
          <w:szCs w:val="24"/>
        </w:rPr>
      </w:pPr>
      <w:r w:rsidRPr="00AC3555">
        <w:rPr>
          <w:b/>
          <w:sz w:val="24"/>
          <w:szCs w:val="24"/>
        </w:rPr>
        <w:t>Вспомогательные виды разрешенного использования:</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 xml:space="preserve">площадки компостирования; </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сельскохозяйственные ветеринарные учреждения;</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 xml:space="preserve">материальные склады, </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сооружения для постоянного и временного хранения транспортных средств;</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площадки для мусоросборников;</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ограждения в установленных случаях;</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благоустройство, озеленение;</w:t>
      </w:r>
    </w:p>
    <w:p w:rsidR="004839CC" w:rsidRPr="00AC3555" w:rsidRDefault="004839CC" w:rsidP="00AC3555">
      <w:pPr>
        <w:widowControl w:val="0"/>
        <w:numPr>
          <w:ilvl w:val="0"/>
          <w:numId w:val="6"/>
        </w:numPr>
        <w:tabs>
          <w:tab w:val="left" w:pos="240"/>
        </w:tabs>
        <w:suppressAutoHyphens/>
        <w:autoSpaceDE w:val="0"/>
        <w:spacing w:after="0" w:line="240" w:lineRule="auto"/>
        <w:ind w:left="540"/>
        <w:jc w:val="both"/>
        <w:rPr>
          <w:rFonts w:ascii="Times New Roman" w:hAnsi="Times New Roman"/>
          <w:sz w:val="24"/>
          <w:szCs w:val="24"/>
        </w:rPr>
      </w:pPr>
      <w:r w:rsidRPr="00AC3555">
        <w:rPr>
          <w:rFonts w:ascii="Times New Roman" w:hAnsi="Times New Roman"/>
          <w:sz w:val="24"/>
          <w:szCs w:val="24"/>
        </w:rPr>
        <w:t>объекты пожарной охраны;</w:t>
      </w:r>
    </w:p>
    <w:p w:rsidR="004839CC" w:rsidRPr="00AC3555" w:rsidRDefault="004839CC" w:rsidP="00AC3555">
      <w:pPr>
        <w:tabs>
          <w:tab w:val="num" w:pos="540"/>
        </w:tabs>
        <w:jc w:val="both"/>
        <w:rPr>
          <w:rFonts w:ascii="Times New Roman" w:hAnsi="Times New Roman"/>
          <w:sz w:val="24"/>
          <w:szCs w:val="24"/>
        </w:rPr>
      </w:pPr>
    </w:p>
    <w:p w:rsidR="004839CC" w:rsidRPr="00AC3555" w:rsidRDefault="004839CC" w:rsidP="00AC3555">
      <w:pPr>
        <w:pStyle w:val="Iauiue"/>
        <w:ind w:firstLine="567"/>
        <w:jc w:val="both"/>
        <w:rPr>
          <w:b/>
          <w:sz w:val="24"/>
          <w:szCs w:val="24"/>
        </w:rPr>
      </w:pPr>
      <w:r w:rsidRPr="00AC3555">
        <w:rPr>
          <w:b/>
          <w:sz w:val="24"/>
          <w:szCs w:val="24"/>
        </w:rPr>
        <w:t>Условно разрешенные виды использования:</w:t>
      </w:r>
    </w:p>
    <w:p w:rsidR="004839CC" w:rsidRPr="00AC3555" w:rsidRDefault="004839CC" w:rsidP="00AC3555">
      <w:pPr>
        <w:pStyle w:val="ListParagraph"/>
        <w:widowControl w:val="0"/>
        <w:numPr>
          <w:ilvl w:val="0"/>
          <w:numId w:val="7"/>
        </w:numPr>
        <w:tabs>
          <w:tab w:val="left" w:pos="240"/>
          <w:tab w:val="left" w:pos="540"/>
        </w:tabs>
        <w:suppressAutoHyphens/>
        <w:autoSpaceDE w:val="0"/>
        <w:spacing w:after="0" w:line="240" w:lineRule="auto"/>
        <w:ind w:left="540" w:firstLine="0"/>
        <w:rPr>
          <w:rFonts w:ascii="Times New Roman" w:hAnsi="Times New Roman"/>
          <w:b/>
          <w:bCs/>
          <w:sz w:val="24"/>
          <w:szCs w:val="24"/>
        </w:rPr>
      </w:pPr>
      <w:r w:rsidRPr="00AC3555">
        <w:rPr>
          <w:rFonts w:ascii="Times New Roman" w:hAnsi="Times New Roman"/>
          <w:sz w:val="24"/>
          <w:szCs w:val="24"/>
        </w:rPr>
        <w:t>склады минеральных удобрений и химических средств защиты растений;</w:t>
      </w:r>
    </w:p>
    <w:p w:rsidR="004839CC" w:rsidRPr="00AC3555" w:rsidRDefault="004839CC" w:rsidP="00AC3555">
      <w:pPr>
        <w:pStyle w:val="a"/>
        <w:numPr>
          <w:ilvl w:val="0"/>
          <w:numId w:val="7"/>
        </w:numPr>
        <w:rPr>
          <w:szCs w:val="24"/>
        </w:rPr>
      </w:pPr>
      <w:r w:rsidRPr="00AC3555">
        <w:rPr>
          <w:szCs w:val="24"/>
        </w:rPr>
        <w:t>АЗС.</w:t>
      </w:r>
    </w:p>
    <w:p w:rsidR="004839CC" w:rsidRPr="00AC3555" w:rsidRDefault="004839CC" w:rsidP="00AC3555">
      <w:pPr>
        <w:pStyle w:val="a"/>
        <w:numPr>
          <w:ilvl w:val="0"/>
          <w:numId w:val="7"/>
        </w:numPr>
        <w:rPr>
          <w:szCs w:val="24"/>
        </w:rPr>
      </w:pPr>
      <w:r w:rsidRPr="00AC3555">
        <w:rPr>
          <w:szCs w:val="24"/>
        </w:rP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4839CC" w:rsidRPr="00AC3555" w:rsidRDefault="004839CC" w:rsidP="00AC3555">
      <w:pPr>
        <w:tabs>
          <w:tab w:val="num" w:pos="540"/>
        </w:tabs>
        <w:jc w:val="both"/>
        <w:rPr>
          <w:rFonts w:ascii="Times New Roman" w:hAnsi="Times New Roman"/>
          <w:sz w:val="24"/>
          <w:szCs w:val="24"/>
        </w:rPr>
      </w:pPr>
    </w:p>
    <w:p w:rsidR="004839CC" w:rsidRPr="00AC3555" w:rsidRDefault="004839CC" w:rsidP="00AC3555">
      <w:pPr>
        <w:pStyle w:val="ListParagraph"/>
        <w:tabs>
          <w:tab w:val="left" w:pos="851"/>
        </w:tabs>
        <w:autoSpaceDN w:val="0"/>
        <w:adjustRightInd w:val="0"/>
        <w:ind w:left="360"/>
        <w:rPr>
          <w:rFonts w:ascii="Times New Roman" w:hAnsi="Times New Roman"/>
          <w:b/>
          <w:bCs/>
          <w:noProof/>
          <w:sz w:val="24"/>
          <w:szCs w:val="24"/>
        </w:rPr>
      </w:pPr>
      <w:r w:rsidRPr="00AC3555">
        <w:rPr>
          <w:rFonts w:ascii="Times New Roman" w:hAnsi="Times New Roman"/>
          <w:b/>
          <w:sz w:val="24"/>
          <w:szCs w:val="24"/>
        </w:rPr>
        <w:t xml:space="preserve">СХ-1П. </w:t>
      </w:r>
      <w:r w:rsidRPr="00AC3555">
        <w:rPr>
          <w:rFonts w:ascii="Times New Roman" w:hAnsi="Times New Roman"/>
          <w:b/>
          <w:bCs/>
          <w:noProof/>
          <w:sz w:val="24"/>
          <w:szCs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839CC" w:rsidRPr="00AC3555" w:rsidRDefault="004839CC" w:rsidP="00AC3555">
      <w:pPr>
        <w:pStyle w:val="ListParagraph"/>
        <w:tabs>
          <w:tab w:val="left" w:pos="0"/>
          <w:tab w:val="left" w:pos="851"/>
        </w:tabs>
        <w:autoSpaceDN w:val="0"/>
        <w:adjustRightInd w:val="0"/>
        <w:ind w:left="0" w:firstLine="567"/>
        <w:rPr>
          <w:rFonts w:ascii="Times New Roman" w:hAnsi="Times New Roman"/>
          <w:bCs/>
          <w:noProof/>
          <w:sz w:val="24"/>
          <w:szCs w:val="24"/>
        </w:rPr>
      </w:pPr>
      <w:r w:rsidRPr="00AC3555">
        <w:rPr>
          <w:rFonts w:ascii="Times New Roman" w:hAnsi="Times New Roman"/>
          <w:bCs/>
          <w:noProof/>
          <w:sz w:val="24"/>
          <w:szCs w:val="24"/>
        </w:rPr>
        <w:t xml:space="preserve">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 </w:t>
      </w:r>
      <w:r w:rsidRPr="00AC3555">
        <w:rPr>
          <w:rFonts w:ascii="Times New Roman" w:hAnsi="Times New Roman"/>
          <w:noProof/>
          <w:sz w:val="24"/>
          <w:szCs w:val="24"/>
        </w:rPr>
        <w:t xml:space="preserve">выделена для планируемого ,в соответствии с документами территориального планирования </w:t>
      </w:r>
      <w:r>
        <w:rPr>
          <w:rFonts w:ascii="Times New Roman" w:hAnsi="Times New Roman"/>
          <w:noProof/>
          <w:sz w:val="24"/>
          <w:szCs w:val="24"/>
        </w:rPr>
        <w:t xml:space="preserve">Алькеевского </w:t>
      </w:r>
      <w:r w:rsidRPr="00AC3555">
        <w:rPr>
          <w:rFonts w:ascii="Times New Roman" w:hAnsi="Times New Roman"/>
          <w:noProof/>
          <w:sz w:val="24"/>
          <w:szCs w:val="24"/>
        </w:rPr>
        <w:t xml:space="preserve"> муниципального района и К</w:t>
      </w:r>
      <w:r>
        <w:rPr>
          <w:rFonts w:ascii="Times New Roman" w:hAnsi="Times New Roman"/>
          <w:noProof/>
          <w:sz w:val="24"/>
          <w:szCs w:val="24"/>
        </w:rPr>
        <w:t xml:space="preserve">ошкинского </w:t>
      </w:r>
      <w:r w:rsidRPr="00AC3555">
        <w:rPr>
          <w:rFonts w:ascii="Times New Roman" w:hAnsi="Times New Roman"/>
          <w:noProof/>
          <w:sz w:val="24"/>
          <w:szCs w:val="24"/>
        </w:rPr>
        <w:t>сельского поселения,</w:t>
      </w:r>
      <w:r w:rsidRPr="00AC3555">
        <w:rPr>
          <w:rFonts w:ascii="Times New Roman" w:hAnsi="Times New Roman"/>
          <w:b/>
          <w:bCs/>
          <w:noProof/>
          <w:sz w:val="24"/>
          <w:szCs w:val="24"/>
        </w:rPr>
        <w:t xml:space="preserve"> </w:t>
      </w:r>
      <w:r w:rsidRPr="00AC3555">
        <w:rPr>
          <w:rFonts w:ascii="Times New Roman" w:hAnsi="Times New Roman"/>
          <w:bCs/>
          <w:noProof/>
          <w:sz w:val="24"/>
          <w:szCs w:val="24"/>
        </w:rPr>
        <w:t>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839CC" w:rsidRPr="00AC3555" w:rsidRDefault="004839CC" w:rsidP="001D60D6">
      <w:pPr>
        <w:numPr>
          <w:ilvl w:val="12"/>
          <w:numId w:val="0"/>
        </w:numPr>
        <w:ind w:firstLine="567"/>
        <w:jc w:val="both"/>
        <w:rPr>
          <w:rFonts w:ascii="Times New Roman" w:hAnsi="Times New Roman"/>
          <w:noProof/>
          <w:sz w:val="24"/>
          <w:szCs w:val="24"/>
        </w:rPr>
      </w:pPr>
      <w:r w:rsidRPr="00AC3555">
        <w:rPr>
          <w:rFonts w:ascii="Times New Roman" w:hAnsi="Times New Roman"/>
          <w:noProof/>
          <w:sz w:val="24"/>
          <w:szCs w:val="24"/>
        </w:rPr>
        <w:t xml:space="preserve"> 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СХ-1П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СХ-1.  </w:t>
      </w:r>
    </w:p>
    <w:p w:rsidR="004839CC" w:rsidRPr="00AC3555" w:rsidRDefault="004839CC" w:rsidP="00AC3555">
      <w:pPr>
        <w:numPr>
          <w:ilvl w:val="12"/>
          <w:numId w:val="0"/>
        </w:numPr>
        <w:tabs>
          <w:tab w:val="num" w:pos="709"/>
        </w:tabs>
        <w:ind w:firstLine="567"/>
        <w:jc w:val="both"/>
        <w:rPr>
          <w:rFonts w:ascii="Times New Roman" w:hAnsi="Times New Roman"/>
          <w:sz w:val="24"/>
          <w:szCs w:val="24"/>
        </w:rPr>
      </w:pPr>
      <w:r w:rsidRPr="00AC3555">
        <w:rPr>
          <w:rFonts w:ascii="Times New Roman" w:hAnsi="Times New Roman"/>
          <w:b/>
          <w:sz w:val="24"/>
          <w:szCs w:val="24"/>
        </w:rPr>
        <w:t>Статья 35.5. Градостроительные регламенты. Зоны рекреационного использования</w:t>
      </w:r>
    </w:p>
    <w:p w:rsidR="004839CC" w:rsidRDefault="004839CC" w:rsidP="001D60D6">
      <w:pPr>
        <w:numPr>
          <w:ilvl w:val="12"/>
          <w:numId w:val="0"/>
        </w:numPr>
        <w:ind w:firstLine="709"/>
        <w:jc w:val="both"/>
        <w:rPr>
          <w:rFonts w:ascii="Times New Roman" w:hAnsi="Times New Roman"/>
          <w:sz w:val="24"/>
          <w:szCs w:val="24"/>
        </w:rPr>
      </w:pPr>
      <w:r w:rsidRPr="00AC3555">
        <w:rPr>
          <w:rFonts w:ascii="Times New Roman" w:hAnsi="Times New Roman"/>
          <w:sz w:val="24"/>
          <w:szCs w:val="24"/>
        </w:rPr>
        <w:t xml:space="preserve">В состав зон рекреационного использования включаются зоны в границах территорий,  </w:t>
      </w:r>
      <w:r w:rsidRPr="00AC3555">
        <w:rPr>
          <w:rFonts w:ascii="Times New Roman" w:hAnsi="Times New Roman"/>
          <w:iCs/>
          <w:sz w:val="24"/>
          <w:szCs w:val="24"/>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AC3555">
        <w:rPr>
          <w:rFonts w:ascii="Times New Roman" w:hAnsi="Times New Roman"/>
          <w:sz w:val="24"/>
          <w:szCs w:val="24"/>
        </w:rPr>
        <w:t>для организации парков, скверов, бульваров, используемых в целях кратковременного отдыха, проведения досуга населения.</w:t>
      </w:r>
    </w:p>
    <w:p w:rsidR="004839CC" w:rsidRPr="00D04B92" w:rsidRDefault="004839CC" w:rsidP="00D04B92">
      <w:pPr>
        <w:numPr>
          <w:ilvl w:val="12"/>
          <w:numId w:val="0"/>
        </w:numPr>
        <w:tabs>
          <w:tab w:val="num" w:pos="709"/>
        </w:tabs>
        <w:ind w:firstLine="567"/>
        <w:jc w:val="both"/>
        <w:rPr>
          <w:rFonts w:ascii="Times New Roman" w:hAnsi="Times New Roman"/>
          <w:b/>
          <w:sz w:val="24"/>
          <w:szCs w:val="24"/>
        </w:rPr>
      </w:pPr>
      <w:r w:rsidRPr="00D04B92">
        <w:rPr>
          <w:rFonts w:ascii="Times New Roman" w:hAnsi="Times New Roman"/>
          <w:b/>
          <w:sz w:val="24"/>
          <w:szCs w:val="24"/>
        </w:rPr>
        <w:t>Р-1. Зона размещения объектов санаторно-курортного лечения, туризма и спорта</w:t>
      </w:r>
    </w:p>
    <w:p w:rsidR="004839CC" w:rsidRPr="00D04B92" w:rsidRDefault="004839CC" w:rsidP="00D04B92">
      <w:pPr>
        <w:numPr>
          <w:ilvl w:val="12"/>
          <w:numId w:val="0"/>
        </w:numPr>
        <w:tabs>
          <w:tab w:val="num" w:pos="709"/>
        </w:tabs>
        <w:ind w:firstLine="567"/>
        <w:jc w:val="both"/>
        <w:rPr>
          <w:rFonts w:ascii="Times New Roman" w:hAnsi="Times New Roman"/>
          <w:b/>
          <w:sz w:val="24"/>
          <w:szCs w:val="24"/>
        </w:rPr>
      </w:pPr>
    </w:p>
    <w:p w:rsidR="004839CC" w:rsidRPr="00D04B92" w:rsidRDefault="004839CC" w:rsidP="00D04B92">
      <w:pPr>
        <w:numPr>
          <w:ilvl w:val="12"/>
          <w:numId w:val="0"/>
        </w:numPr>
        <w:tabs>
          <w:tab w:val="num" w:pos="709"/>
        </w:tabs>
        <w:ind w:firstLine="567"/>
        <w:jc w:val="both"/>
        <w:rPr>
          <w:rFonts w:ascii="Times New Roman" w:hAnsi="Times New Roman"/>
          <w:sz w:val="24"/>
          <w:szCs w:val="24"/>
        </w:rPr>
      </w:pPr>
      <w:r w:rsidRPr="00D04B92">
        <w:rPr>
          <w:rFonts w:ascii="Times New Roman" w:hAnsi="Times New Roman"/>
          <w:sz w:val="24"/>
          <w:szCs w:val="24"/>
        </w:rPr>
        <w:t>Зона размещения объектов санаторно-курортного лечения, туризма и спорта Р-1 выделена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4839CC" w:rsidRPr="00D04B92" w:rsidRDefault="004839CC" w:rsidP="00D04B92">
      <w:pPr>
        <w:numPr>
          <w:ilvl w:val="12"/>
          <w:numId w:val="0"/>
        </w:numPr>
        <w:tabs>
          <w:tab w:val="num" w:pos="709"/>
        </w:tabs>
        <w:ind w:firstLine="567"/>
        <w:jc w:val="both"/>
        <w:rPr>
          <w:rFonts w:ascii="Times New Roman" w:hAnsi="Times New Roman"/>
          <w:sz w:val="24"/>
          <w:szCs w:val="24"/>
        </w:rPr>
      </w:pPr>
    </w:p>
    <w:p w:rsidR="004839CC" w:rsidRPr="00D04B92" w:rsidRDefault="004839CC" w:rsidP="00D04B92">
      <w:pPr>
        <w:numPr>
          <w:ilvl w:val="12"/>
          <w:numId w:val="0"/>
        </w:numPr>
        <w:tabs>
          <w:tab w:val="num" w:pos="709"/>
        </w:tabs>
        <w:ind w:firstLine="567"/>
        <w:jc w:val="both"/>
        <w:rPr>
          <w:rFonts w:ascii="Times New Roman" w:hAnsi="Times New Roman"/>
          <w:b/>
          <w:sz w:val="24"/>
          <w:szCs w:val="24"/>
        </w:rPr>
      </w:pPr>
      <w:r w:rsidRPr="00D04B92">
        <w:rPr>
          <w:rFonts w:ascii="Times New Roman" w:hAnsi="Times New Roman"/>
          <w:b/>
          <w:sz w:val="24"/>
          <w:szCs w:val="24"/>
        </w:rPr>
        <w:t>Основные виды разрешенного использования недвижимости:</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 xml:space="preserve">санаторно-курортные и оздоровительные учреждения, учреждения отдыха и туризма; </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физкультурно-оздоровительные сооружения, в том числе открытые спортивные сооружения с трибунами для размещения зрителей;</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ипподром;</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майдан;</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лодочные станции;</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лыжные спортивные базы;</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водно-спортивные базы;</w:t>
      </w:r>
    </w:p>
    <w:p w:rsidR="004839CC" w:rsidRPr="00D04B92" w:rsidRDefault="004839CC" w:rsidP="00D04B92">
      <w:pPr>
        <w:numPr>
          <w:ilvl w:val="0"/>
          <w:numId w:val="13"/>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базы проката спортивного инвентаря.</w:t>
      </w:r>
    </w:p>
    <w:p w:rsidR="004839CC" w:rsidRPr="00D04B92" w:rsidRDefault="004839CC" w:rsidP="00D04B92">
      <w:pPr>
        <w:numPr>
          <w:ilvl w:val="12"/>
          <w:numId w:val="0"/>
        </w:numPr>
        <w:tabs>
          <w:tab w:val="num" w:pos="709"/>
        </w:tabs>
        <w:ind w:firstLine="567"/>
        <w:jc w:val="both"/>
        <w:rPr>
          <w:rFonts w:ascii="Times New Roman" w:hAnsi="Times New Roman"/>
          <w:b/>
          <w:sz w:val="24"/>
          <w:szCs w:val="24"/>
        </w:rPr>
      </w:pPr>
    </w:p>
    <w:p w:rsidR="004839CC" w:rsidRPr="00D04B92" w:rsidRDefault="004839CC" w:rsidP="00D04B92">
      <w:pPr>
        <w:numPr>
          <w:ilvl w:val="12"/>
          <w:numId w:val="0"/>
        </w:numPr>
        <w:tabs>
          <w:tab w:val="num" w:pos="709"/>
        </w:tabs>
        <w:ind w:firstLine="567"/>
        <w:jc w:val="both"/>
        <w:rPr>
          <w:rFonts w:ascii="Times New Roman" w:hAnsi="Times New Roman"/>
          <w:b/>
          <w:sz w:val="24"/>
          <w:szCs w:val="24"/>
        </w:rPr>
      </w:pPr>
      <w:r w:rsidRPr="00D04B92">
        <w:rPr>
          <w:rFonts w:ascii="Times New Roman" w:hAnsi="Times New Roman"/>
          <w:b/>
          <w:sz w:val="24"/>
          <w:szCs w:val="24"/>
        </w:rPr>
        <w:t>Вспомогательные виды разрешенного использования:</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жилые дома для обслуживающего персонала;</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летние и круглогодичные театры, эстрады, танцевальные залы, дискотеки, кинотеатры, видеосалоны;</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аттракционы;</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залы аттракционов и игровых автоматов;</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 xml:space="preserve">некапитальные вспомогательные строения и инфраструктура для отдыха; </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аптеки;</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пункты оказания первой медицинской помощи;</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предприятия общественного питания;</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отделения, участковые пункты милиции;</w:t>
      </w:r>
    </w:p>
    <w:p w:rsidR="004839CC" w:rsidRPr="00D04B92" w:rsidRDefault="004839CC" w:rsidP="00D04B92">
      <w:pPr>
        <w:pStyle w:val="ListParagraph"/>
        <w:numPr>
          <w:ilvl w:val="0"/>
          <w:numId w:val="14"/>
        </w:numPr>
        <w:spacing w:after="0" w:line="240" w:lineRule="auto"/>
        <w:contextualSpacing w:val="0"/>
        <w:jc w:val="both"/>
        <w:rPr>
          <w:rFonts w:ascii="Times New Roman" w:hAnsi="Times New Roman"/>
          <w:sz w:val="24"/>
          <w:szCs w:val="24"/>
        </w:rPr>
      </w:pPr>
      <w:r w:rsidRPr="00D04B92">
        <w:rPr>
          <w:rFonts w:ascii="Times New Roman" w:hAnsi="Times New Roman"/>
          <w:sz w:val="24"/>
          <w:szCs w:val="24"/>
        </w:rPr>
        <w:t>общественные туалеты;</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автостоянки для временного хранения индивидуальных легковых автомобилей;</w:t>
      </w:r>
    </w:p>
    <w:p w:rsidR="004839CC" w:rsidRPr="00D04B92" w:rsidRDefault="004839CC" w:rsidP="00D04B92">
      <w:pPr>
        <w:numPr>
          <w:ilvl w:val="0"/>
          <w:numId w:val="14"/>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автостоянки для временного хранения туристических автобусов.</w:t>
      </w:r>
    </w:p>
    <w:p w:rsidR="004839CC" w:rsidRPr="00D04B92" w:rsidRDefault="004839CC" w:rsidP="00D04B92">
      <w:pPr>
        <w:ind w:firstLine="567"/>
        <w:jc w:val="both"/>
        <w:rPr>
          <w:rFonts w:ascii="Times New Roman" w:hAnsi="Times New Roman"/>
          <w:sz w:val="24"/>
          <w:szCs w:val="24"/>
        </w:rPr>
      </w:pPr>
    </w:p>
    <w:p w:rsidR="004839CC" w:rsidRPr="00D04B92" w:rsidRDefault="004839CC" w:rsidP="00D04B92">
      <w:pPr>
        <w:widowControl w:val="0"/>
        <w:tabs>
          <w:tab w:val="left" w:pos="709"/>
        </w:tabs>
        <w:ind w:firstLine="567"/>
        <w:jc w:val="both"/>
        <w:rPr>
          <w:rFonts w:ascii="Times New Roman" w:hAnsi="Times New Roman"/>
          <w:b/>
          <w:sz w:val="24"/>
          <w:szCs w:val="24"/>
        </w:rPr>
      </w:pPr>
      <w:r w:rsidRPr="00D04B92">
        <w:rPr>
          <w:rFonts w:ascii="Times New Roman" w:hAnsi="Times New Roman"/>
          <w:b/>
          <w:sz w:val="24"/>
          <w:szCs w:val="24"/>
        </w:rPr>
        <w:t>Условно разрешенные виды использования:</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магазины;</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приемные пункты прачечных и химчисток;</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торговые павильоны;</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торговые киоски;</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лоточная торговля;</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сезонные обслуживающие объекты;</w:t>
      </w:r>
    </w:p>
    <w:p w:rsidR="004839CC" w:rsidRPr="00D04B92" w:rsidRDefault="004839CC" w:rsidP="00D04B92">
      <w:pPr>
        <w:numPr>
          <w:ilvl w:val="0"/>
          <w:numId w:val="15"/>
        </w:numPr>
        <w:tabs>
          <w:tab w:val="num" w:pos="1152"/>
        </w:tabs>
        <w:spacing w:after="0" w:line="240" w:lineRule="auto"/>
        <w:jc w:val="both"/>
        <w:rPr>
          <w:rFonts w:ascii="Times New Roman" w:hAnsi="Times New Roman"/>
          <w:sz w:val="24"/>
          <w:szCs w:val="24"/>
        </w:rPr>
      </w:pPr>
      <w:r w:rsidRPr="00D04B92">
        <w:rPr>
          <w:rFonts w:ascii="Times New Roman" w:hAnsi="Times New Roman"/>
          <w:sz w:val="24"/>
          <w:szCs w:val="24"/>
        </w:rPr>
        <w:t>гаражи ведомственных легковых автомобилей специального назначения.</w:t>
      </w:r>
    </w:p>
    <w:p w:rsidR="004839CC" w:rsidRPr="001D60D6" w:rsidRDefault="004839CC" w:rsidP="001D60D6">
      <w:pPr>
        <w:numPr>
          <w:ilvl w:val="12"/>
          <w:numId w:val="0"/>
        </w:numPr>
        <w:ind w:firstLine="709"/>
        <w:jc w:val="both"/>
        <w:rPr>
          <w:rFonts w:ascii="Times New Roman" w:hAnsi="Times New Roman"/>
          <w:iCs/>
          <w:sz w:val="24"/>
          <w:szCs w:val="24"/>
        </w:rPr>
      </w:pPr>
    </w:p>
    <w:p w:rsidR="004839CC" w:rsidRPr="00AC3555" w:rsidRDefault="004839CC" w:rsidP="001D60D6">
      <w:pPr>
        <w:numPr>
          <w:ilvl w:val="12"/>
          <w:numId w:val="0"/>
        </w:numPr>
        <w:tabs>
          <w:tab w:val="num" w:pos="709"/>
        </w:tabs>
        <w:ind w:firstLine="540"/>
        <w:jc w:val="both"/>
        <w:rPr>
          <w:rFonts w:ascii="Times New Roman" w:hAnsi="Times New Roman"/>
          <w:b/>
          <w:sz w:val="24"/>
          <w:szCs w:val="24"/>
        </w:rPr>
      </w:pPr>
      <w:r w:rsidRPr="00AC3555">
        <w:rPr>
          <w:rFonts w:ascii="Times New Roman" w:hAnsi="Times New Roman"/>
          <w:b/>
          <w:sz w:val="24"/>
          <w:szCs w:val="24"/>
        </w:rPr>
        <w:t>Р-1П. Зона перспективного размещения объектов санаторно-курортного лечения, туризма и спорта</w:t>
      </w:r>
    </w:p>
    <w:p w:rsidR="004839CC" w:rsidRPr="00AC3555" w:rsidRDefault="004839CC" w:rsidP="00AC3555">
      <w:pPr>
        <w:numPr>
          <w:ilvl w:val="12"/>
          <w:numId w:val="0"/>
        </w:numPr>
        <w:ind w:firstLine="709"/>
        <w:jc w:val="both"/>
        <w:rPr>
          <w:rFonts w:ascii="Times New Roman" w:hAnsi="Times New Roman"/>
          <w:iCs/>
          <w:sz w:val="24"/>
          <w:szCs w:val="24"/>
        </w:rPr>
      </w:pPr>
      <w:r w:rsidRPr="00AC3555">
        <w:rPr>
          <w:rFonts w:ascii="Times New Roman" w:hAnsi="Times New Roman"/>
          <w:noProof/>
          <w:sz w:val="24"/>
          <w:szCs w:val="24"/>
        </w:rPr>
        <w:t xml:space="preserve">Зона перспективного размещения объектов санаторно-курортного лечения, туризма и спорта выделена для планируемой, в соответствии с документами территориального планирования муниципального района и сельского поселения, застройки объектами санаторно-курортной деятельности, объектами туризма и спорта. </w:t>
      </w:r>
    </w:p>
    <w:p w:rsidR="004839CC" w:rsidRPr="00AC3555" w:rsidRDefault="004839CC" w:rsidP="00AC3555">
      <w:pPr>
        <w:widowControl w:val="0"/>
        <w:tabs>
          <w:tab w:val="left" w:pos="0"/>
          <w:tab w:val="left" w:pos="240"/>
        </w:tabs>
        <w:suppressAutoHyphens/>
        <w:autoSpaceDE w:val="0"/>
        <w:autoSpaceDN w:val="0"/>
        <w:adjustRightInd w:val="0"/>
        <w:spacing w:line="264" w:lineRule="auto"/>
        <w:ind w:firstLine="709"/>
        <w:jc w:val="both"/>
        <w:rPr>
          <w:rFonts w:ascii="Times New Roman" w:hAnsi="Times New Roman"/>
          <w:noProof/>
          <w:sz w:val="24"/>
          <w:szCs w:val="24"/>
        </w:rPr>
      </w:pPr>
      <w:r w:rsidRPr="00AC3555">
        <w:rPr>
          <w:rFonts w:ascii="Times New Roman" w:hAnsi="Times New Roman"/>
          <w:noProof/>
          <w:sz w:val="24"/>
          <w:szCs w:val="24"/>
        </w:rPr>
        <w:t xml:space="preserve"> 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Р-1П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Р-1.  </w:t>
      </w:r>
    </w:p>
    <w:p w:rsidR="004839CC" w:rsidRPr="00AC3555" w:rsidRDefault="004839CC" w:rsidP="00AC3555">
      <w:pPr>
        <w:widowControl w:val="0"/>
        <w:tabs>
          <w:tab w:val="left" w:pos="0"/>
          <w:tab w:val="left" w:pos="240"/>
        </w:tabs>
        <w:suppressAutoHyphens/>
        <w:autoSpaceDE w:val="0"/>
        <w:autoSpaceDN w:val="0"/>
        <w:adjustRightInd w:val="0"/>
        <w:spacing w:line="264" w:lineRule="auto"/>
        <w:ind w:firstLine="709"/>
        <w:jc w:val="both"/>
        <w:rPr>
          <w:rFonts w:ascii="Times New Roman" w:hAnsi="Times New Roman"/>
          <w:noProof/>
          <w:sz w:val="24"/>
          <w:szCs w:val="24"/>
        </w:rPr>
      </w:pPr>
    </w:p>
    <w:p w:rsidR="004839CC" w:rsidRPr="00AC3555" w:rsidRDefault="004839CC" w:rsidP="00AC3555">
      <w:pPr>
        <w:pStyle w:val="western"/>
        <w:spacing w:before="0" w:after="0"/>
        <w:ind w:firstLine="540"/>
        <w:rPr>
          <w:color w:val="auto"/>
          <w:szCs w:val="24"/>
        </w:rPr>
      </w:pPr>
      <w:r w:rsidRPr="00AC3555">
        <w:rPr>
          <w:b/>
          <w:color w:val="auto"/>
          <w:szCs w:val="24"/>
        </w:rPr>
        <w:t>Р-2. Зона природных ландшафтов</w:t>
      </w:r>
      <w:r w:rsidRPr="00AC3555">
        <w:rPr>
          <w:color w:val="auto"/>
          <w:szCs w:val="24"/>
        </w:rPr>
        <w:t xml:space="preserve">. </w:t>
      </w:r>
    </w:p>
    <w:p w:rsidR="004839CC" w:rsidRPr="00AC3555" w:rsidRDefault="004839CC" w:rsidP="00AC3555">
      <w:pPr>
        <w:pStyle w:val="western"/>
        <w:spacing w:before="0" w:after="0"/>
        <w:ind w:firstLine="540"/>
        <w:rPr>
          <w:color w:val="auto"/>
          <w:szCs w:val="24"/>
        </w:rPr>
      </w:pPr>
    </w:p>
    <w:p w:rsidR="004839CC" w:rsidRPr="00AC3555" w:rsidRDefault="004839CC" w:rsidP="001D60D6">
      <w:pPr>
        <w:ind w:firstLine="700"/>
        <w:jc w:val="both"/>
        <w:rPr>
          <w:rFonts w:ascii="Times New Roman" w:hAnsi="Times New Roman"/>
          <w:sz w:val="24"/>
          <w:szCs w:val="24"/>
        </w:rPr>
      </w:pPr>
      <w:r w:rsidRPr="00AC3555">
        <w:rPr>
          <w:rFonts w:ascii="Times New Roman" w:hAnsi="Times New Roman"/>
          <w:sz w:val="24"/>
          <w:szCs w:val="24"/>
        </w:rPr>
        <w:t>Зона природных ландшафтов Р-2 - участки озелененных территорий, включающие в себя открытые  луговые пространства, искусственные водоемы, овраги, охраняемые ландшафты.</w:t>
      </w:r>
    </w:p>
    <w:p w:rsidR="004839CC" w:rsidRPr="00AC3555" w:rsidRDefault="004839CC" w:rsidP="00AC3555">
      <w:pPr>
        <w:ind w:firstLine="700"/>
        <w:jc w:val="both"/>
        <w:rPr>
          <w:rFonts w:ascii="Times New Roman" w:hAnsi="Times New Roman"/>
          <w:b/>
          <w:sz w:val="24"/>
          <w:szCs w:val="24"/>
        </w:rPr>
      </w:pPr>
      <w:r w:rsidRPr="00AC3555">
        <w:rPr>
          <w:rFonts w:ascii="Times New Roman" w:hAnsi="Times New Roman"/>
          <w:b/>
          <w:sz w:val="24"/>
          <w:szCs w:val="24"/>
        </w:rPr>
        <w:t>Основные виды разрешенного использования:</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луга;</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овраги;</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болота;</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искусственные водоемы и водные устройства</w:t>
      </w:r>
    </w:p>
    <w:p w:rsidR="004839CC" w:rsidRPr="00AC3555" w:rsidRDefault="004839CC" w:rsidP="00AC3555">
      <w:pPr>
        <w:ind w:firstLine="700"/>
        <w:jc w:val="both"/>
        <w:rPr>
          <w:rFonts w:ascii="Times New Roman" w:hAnsi="Times New Roman"/>
          <w:sz w:val="24"/>
          <w:szCs w:val="24"/>
        </w:rPr>
      </w:pPr>
    </w:p>
    <w:p w:rsidR="004839CC" w:rsidRPr="00AC3555" w:rsidRDefault="004839CC" w:rsidP="00AC3555">
      <w:pPr>
        <w:pStyle w:val="Iauiue"/>
        <w:ind w:firstLine="567"/>
        <w:jc w:val="both"/>
        <w:rPr>
          <w:b/>
          <w:sz w:val="24"/>
          <w:szCs w:val="24"/>
        </w:rPr>
      </w:pPr>
      <w:r w:rsidRPr="00AC3555">
        <w:rPr>
          <w:b/>
          <w:sz w:val="24"/>
          <w:szCs w:val="24"/>
        </w:rPr>
        <w:t>Вспомогательные виды разрешенного использования:</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спортплощадки;</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прокат игрового и спортивного инвентаря</w:t>
      </w:r>
    </w:p>
    <w:p w:rsidR="004839CC" w:rsidRPr="00AC3555" w:rsidRDefault="004839CC" w:rsidP="00AC3555">
      <w:pPr>
        <w:ind w:firstLine="700"/>
        <w:jc w:val="both"/>
        <w:rPr>
          <w:rFonts w:ascii="Times New Roman" w:hAnsi="Times New Roman"/>
          <w:sz w:val="24"/>
          <w:szCs w:val="24"/>
        </w:rPr>
      </w:pPr>
    </w:p>
    <w:p w:rsidR="004839CC" w:rsidRPr="00AC3555" w:rsidRDefault="004839CC" w:rsidP="00AC3555">
      <w:pPr>
        <w:ind w:firstLine="700"/>
        <w:jc w:val="both"/>
        <w:rPr>
          <w:rFonts w:ascii="Times New Roman" w:hAnsi="Times New Roman"/>
          <w:b/>
          <w:sz w:val="24"/>
          <w:szCs w:val="24"/>
        </w:rPr>
      </w:pPr>
      <w:r w:rsidRPr="00AC3555">
        <w:rPr>
          <w:rFonts w:ascii="Times New Roman" w:hAnsi="Times New Roman"/>
          <w:b/>
          <w:sz w:val="24"/>
          <w:szCs w:val="24"/>
        </w:rPr>
        <w:t>Условно разрешенные виды использования:</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пункты оказания первой медицинской помощи;</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общественные туалеты;</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киоски, лоточная торговля, временные павильоны розничной торговли и обслуживания;</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парковки;</w:t>
      </w:r>
    </w:p>
    <w:p w:rsidR="004839CC" w:rsidRPr="00AC3555" w:rsidRDefault="004839CC" w:rsidP="00D04B92">
      <w:pPr>
        <w:pStyle w:val="ListParagraph"/>
        <w:numPr>
          <w:ilvl w:val="0"/>
          <w:numId w:val="16"/>
        </w:numPr>
        <w:spacing w:after="0" w:line="240" w:lineRule="auto"/>
        <w:ind w:hanging="360"/>
        <w:contextualSpacing w:val="0"/>
        <w:jc w:val="both"/>
        <w:rPr>
          <w:rFonts w:ascii="Times New Roman" w:hAnsi="Times New Roman"/>
          <w:sz w:val="24"/>
          <w:szCs w:val="24"/>
          <w:lang w:eastAsia="ru-RU"/>
        </w:rPr>
      </w:pPr>
      <w:r w:rsidRPr="00AC3555">
        <w:rPr>
          <w:rFonts w:ascii="Times New Roman" w:hAnsi="Times New Roman"/>
          <w:sz w:val="24"/>
          <w:szCs w:val="24"/>
          <w:lang w:eastAsia="ru-RU"/>
        </w:rPr>
        <w:t>- площадки для выгула собак.</w:t>
      </w:r>
    </w:p>
    <w:p w:rsidR="004839CC" w:rsidRPr="00AC3555" w:rsidRDefault="004839CC" w:rsidP="00AC3555">
      <w:pPr>
        <w:pStyle w:val="a"/>
        <w:numPr>
          <w:ilvl w:val="0"/>
          <w:numId w:val="0"/>
        </w:numPr>
        <w:ind w:left="1152" w:hanging="360"/>
        <w:rPr>
          <w:szCs w:val="24"/>
        </w:rPr>
      </w:pPr>
      <w:r w:rsidRPr="00AC3555">
        <w:rPr>
          <w:b/>
          <w:szCs w:val="24"/>
        </w:rPr>
        <w:t xml:space="preserve"> </w:t>
      </w:r>
    </w:p>
    <w:p w:rsidR="004839CC" w:rsidRPr="00AC3555" w:rsidRDefault="004839CC" w:rsidP="00AC3555">
      <w:pPr>
        <w:numPr>
          <w:ilvl w:val="12"/>
          <w:numId w:val="0"/>
        </w:numPr>
        <w:tabs>
          <w:tab w:val="num" w:pos="709"/>
        </w:tabs>
        <w:ind w:left="720"/>
        <w:jc w:val="both"/>
        <w:rPr>
          <w:rFonts w:ascii="Times New Roman" w:hAnsi="Times New Roman"/>
          <w:b/>
          <w:sz w:val="24"/>
          <w:szCs w:val="24"/>
        </w:rPr>
      </w:pPr>
      <w:r w:rsidRPr="00AC3555">
        <w:rPr>
          <w:rFonts w:ascii="Times New Roman" w:hAnsi="Times New Roman"/>
          <w:b/>
          <w:sz w:val="24"/>
          <w:szCs w:val="24"/>
        </w:rPr>
        <w:t>Статья 35.6. Градостроительные регламенты. Зоны специального назначения</w:t>
      </w:r>
    </w:p>
    <w:p w:rsidR="004839CC" w:rsidRPr="00AC3555" w:rsidRDefault="004839CC" w:rsidP="00AC3555">
      <w:pPr>
        <w:pStyle w:val="Heading4"/>
        <w:tabs>
          <w:tab w:val="left" w:pos="709"/>
        </w:tabs>
        <w:ind w:firstLine="709"/>
        <w:jc w:val="both"/>
        <w:rPr>
          <w:rFonts w:ascii="Times New Roman" w:hAnsi="Times New Roman"/>
          <w:color w:val="auto"/>
          <w:sz w:val="24"/>
          <w:szCs w:val="24"/>
        </w:rPr>
      </w:pPr>
    </w:p>
    <w:p w:rsidR="004839CC" w:rsidRPr="001D60D6" w:rsidRDefault="004839CC" w:rsidP="00AC3555">
      <w:pPr>
        <w:pStyle w:val="Heading4"/>
        <w:tabs>
          <w:tab w:val="left" w:pos="709"/>
        </w:tabs>
        <w:ind w:firstLine="709"/>
        <w:jc w:val="both"/>
        <w:rPr>
          <w:rFonts w:ascii="Times New Roman" w:hAnsi="Times New Roman"/>
          <w:i w:val="0"/>
          <w:color w:val="auto"/>
          <w:sz w:val="24"/>
          <w:szCs w:val="24"/>
        </w:rPr>
      </w:pPr>
      <w:r w:rsidRPr="001D60D6">
        <w:rPr>
          <w:rFonts w:ascii="Times New Roman" w:hAnsi="Times New Roman"/>
          <w:i w:val="0"/>
          <w:color w:val="auto"/>
          <w:sz w:val="24"/>
          <w:szCs w:val="24"/>
        </w:rPr>
        <w:t>СН-1 Зона специального назначения</w:t>
      </w:r>
    </w:p>
    <w:p w:rsidR="004839CC" w:rsidRPr="00AC3555" w:rsidRDefault="004839CC" w:rsidP="00AC3555">
      <w:pPr>
        <w:rPr>
          <w:rFonts w:ascii="Times New Roman" w:hAnsi="Times New Roman"/>
          <w:sz w:val="24"/>
          <w:szCs w:val="24"/>
        </w:rPr>
      </w:pPr>
    </w:p>
    <w:p w:rsidR="004839CC" w:rsidRPr="00AC3555" w:rsidRDefault="004839CC" w:rsidP="001D60D6">
      <w:pPr>
        <w:tabs>
          <w:tab w:val="left" w:pos="0"/>
        </w:tabs>
        <w:autoSpaceDN w:val="0"/>
        <w:adjustRightInd w:val="0"/>
        <w:ind w:firstLine="567"/>
        <w:rPr>
          <w:rFonts w:ascii="Times New Roman" w:hAnsi="Times New Roman"/>
          <w:noProof/>
          <w:sz w:val="24"/>
          <w:szCs w:val="24"/>
        </w:rPr>
      </w:pPr>
      <w:r w:rsidRPr="00AC3555">
        <w:rPr>
          <w:rFonts w:ascii="Times New Roman" w:hAnsi="Times New Roman"/>
          <w:noProof/>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биоотходов и </w:t>
      </w:r>
      <w:r w:rsidRPr="00AC3555">
        <w:rPr>
          <w:rFonts w:ascii="Times New Roman" w:hAnsi="Times New Roman"/>
          <w:bCs/>
          <w:noProof/>
          <w:sz w:val="24"/>
          <w:szCs w:val="24"/>
        </w:rPr>
        <w:t>иных объектов, размещение которых недопустимо в других территориальных зонах.</w:t>
      </w:r>
    </w:p>
    <w:p w:rsidR="004839CC" w:rsidRPr="00AC3555" w:rsidRDefault="004839CC" w:rsidP="00AC3555">
      <w:pPr>
        <w:pStyle w:val="Iauiue"/>
        <w:tabs>
          <w:tab w:val="left" w:pos="709"/>
        </w:tabs>
        <w:ind w:firstLine="709"/>
        <w:jc w:val="both"/>
        <w:rPr>
          <w:b/>
          <w:sz w:val="24"/>
          <w:szCs w:val="24"/>
        </w:rPr>
      </w:pPr>
      <w:r w:rsidRPr="00AC3555">
        <w:rPr>
          <w:b/>
          <w:sz w:val="24"/>
          <w:szCs w:val="24"/>
        </w:rPr>
        <w:t>Основные виды разрешенного использования недвижимости</w:t>
      </w:r>
    </w:p>
    <w:p w:rsidR="004839CC" w:rsidRPr="00AC3555" w:rsidRDefault="004839CC" w:rsidP="00AC3555">
      <w:pPr>
        <w:widowControl w:val="0"/>
        <w:numPr>
          <w:ilvl w:val="0"/>
          <w:numId w:val="6"/>
        </w:numPr>
        <w:tabs>
          <w:tab w:val="clear" w:pos="540"/>
          <w:tab w:val="left" w:pos="240"/>
          <w:tab w:val="left" w:pos="560"/>
        </w:tabs>
        <w:suppressAutoHyphens/>
        <w:autoSpaceDE w:val="0"/>
        <w:spacing w:after="0" w:line="240" w:lineRule="auto"/>
        <w:ind w:left="540"/>
        <w:rPr>
          <w:rFonts w:ascii="Times New Roman" w:hAnsi="Times New Roman"/>
          <w:sz w:val="24"/>
          <w:szCs w:val="24"/>
        </w:rPr>
      </w:pPr>
      <w:r w:rsidRPr="00AC3555">
        <w:rPr>
          <w:rFonts w:ascii="Times New Roman" w:hAnsi="Times New Roman"/>
          <w:sz w:val="24"/>
          <w:szCs w:val="24"/>
        </w:rPr>
        <w:t>кладбища;</w:t>
      </w:r>
    </w:p>
    <w:p w:rsidR="004839CC" w:rsidRPr="00AC3555" w:rsidRDefault="004839CC" w:rsidP="00AC3555">
      <w:pPr>
        <w:widowControl w:val="0"/>
        <w:numPr>
          <w:ilvl w:val="0"/>
          <w:numId w:val="6"/>
        </w:numPr>
        <w:tabs>
          <w:tab w:val="clear" w:pos="540"/>
          <w:tab w:val="left" w:pos="240"/>
          <w:tab w:val="left" w:pos="560"/>
        </w:tabs>
        <w:suppressAutoHyphens/>
        <w:autoSpaceDE w:val="0"/>
        <w:spacing w:after="0" w:line="240" w:lineRule="auto"/>
        <w:ind w:left="540"/>
        <w:rPr>
          <w:rFonts w:ascii="Times New Roman" w:hAnsi="Times New Roman"/>
          <w:sz w:val="24"/>
          <w:szCs w:val="24"/>
        </w:rPr>
      </w:pPr>
      <w:r w:rsidRPr="00AC3555">
        <w:rPr>
          <w:rFonts w:ascii="Times New Roman" w:hAnsi="Times New Roman"/>
          <w:sz w:val="24"/>
          <w:szCs w:val="24"/>
        </w:rPr>
        <w:t>крематории;</w:t>
      </w:r>
    </w:p>
    <w:p w:rsidR="004839CC" w:rsidRPr="00AC3555" w:rsidRDefault="004839CC" w:rsidP="00AC3555">
      <w:pPr>
        <w:widowControl w:val="0"/>
        <w:numPr>
          <w:ilvl w:val="0"/>
          <w:numId w:val="6"/>
        </w:numPr>
        <w:tabs>
          <w:tab w:val="clear" w:pos="540"/>
          <w:tab w:val="left" w:pos="240"/>
          <w:tab w:val="left" w:pos="560"/>
        </w:tabs>
        <w:suppressAutoHyphens/>
        <w:autoSpaceDE w:val="0"/>
        <w:spacing w:after="0" w:line="240" w:lineRule="auto"/>
        <w:ind w:left="540"/>
        <w:rPr>
          <w:rFonts w:ascii="Times New Roman" w:hAnsi="Times New Roman"/>
          <w:sz w:val="24"/>
          <w:szCs w:val="24"/>
        </w:rPr>
      </w:pPr>
      <w:r w:rsidRPr="00AC3555">
        <w:rPr>
          <w:rFonts w:ascii="Times New Roman" w:hAnsi="Times New Roman"/>
          <w:sz w:val="24"/>
          <w:szCs w:val="24"/>
        </w:rPr>
        <w:t>похоронные бюро;</w:t>
      </w:r>
    </w:p>
    <w:p w:rsidR="004839CC" w:rsidRPr="00AC3555" w:rsidRDefault="004839CC" w:rsidP="00AC3555">
      <w:pPr>
        <w:pStyle w:val="a"/>
        <w:numPr>
          <w:ilvl w:val="0"/>
          <w:numId w:val="6"/>
        </w:numPr>
        <w:ind w:left="900"/>
        <w:rPr>
          <w:szCs w:val="24"/>
        </w:rPr>
      </w:pPr>
      <w:r w:rsidRPr="00AC3555">
        <w:rPr>
          <w:szCs w:val="24"/>
        </w:rPr>
        <w:t>здания-колумбарии;</w:t>
      </w:r>
    </w:p>
    <w:p w:rsidR="004839CC" w:rsidRPr="00AC3555" w:rsidRDefault="004839CC" w:rsidP="00AC3555">
      <w:pPr>
        <w:widowControl w:val="0"/>
        <w:numPr>
          <w:ilvl w:val="0"/>
          <w:numId w:val="6"/>
        </w:numPr>
        <w:tabs>
          <w:tab w:val="clear" w:pos="540"/>
          <w:tab w:val="left" w:pos="240"/>
          <w:tab w:val="left" w:pos="560"/>
        </w:tabs>
        <w:suppressAutoHyphens/>
        <w:autoSpaceDE w:val="0"/>
        <w:spacing w:after="0" w:line="240" w:lineRule="auto"/>
        <w:ind w:left="540"/>
        <w:rPr>
          <w:rFonts w:ascii="Times New Roman" w:hAnsi="Times New Roman"/>
          <w:sz w:val="24"/>
          <w:szCs w:val="24"/>
        </w:rPr>
      </w:pPr>
      <w:r w:rsidRPr="00AC3555">
        <w:rPr>
          <w:rFonts w:ascii="Times New Roman" w:hAnsi="Times New Roman"/>
          <w:sz w:val="24"/>
          <w:szCs w:val="24"/>
        </w:rPr>
        <w:t>свалки;</w:t>
      </w:r>
    </w:p>
    <w:p w:rsidR="004839CC" w:rsidRPr="00AC3555" w:rsidRDefault="004839CC" w:rsidP="00AC3555">
      <w:pPr>
        <w:widowControl w:val="0"/>
        <w:tabs>
          <w:tab w:val="left" w:pos="240"/>
          <w:tab w:val="left" w:pos="560"/>
        </w:tabs>
        <w:suppressAutoHyphens/>
        <w:autoSpaceDE w:val="0"/>
        <w:ind w:left="720"/>
        <w:rPr>
          <w:rFonts w:ascii="Times New Roman" w:hAnsi="Times New Roman"/>
          <w:sz w:val="24"/>
          <w:szCs w:val="24"/>
        </w:rPr>
      </w:pPr>
      <w:r w:rsidRPr="00AC3555">
        <w:rPr>
          <w:rFonts w:ascii="Times New Roman" w:hAnsi="Times New Roman"/>
          <w:sz w:val="24"/>
          <w:szCs w:val="24"/>
        </w:rPr>
        <w:t>полигоны ТБО;</w:t>
      </w:r>
    </w:p>
    <w:p w:rsidR="004839CC" w:rsidRPr="00AC3555" w:rsidRDefault="004839CC" w:rsidP="00AC3555">
      <w:pPr>
        <w:pStyle w:val="Iauiue"/>
        <w:tabs>
          <w:tab w:val="left" w:pos="709"/>
        </w:tabs>
        <w:ind w:firstLine="709"/>
        <w:jc w:val="both"/>
        <w:rPr>
          <w:sz w:val="24"/>
          <w:szCs w:val="24"/>
        </w:rPr>
      </w:pPr>
      <w:r w:rsidRPr="00AC3555">
        <w:rPr>
          <w:sz w:val="24"/>
          <w:szCs w:val="24"/>
        </w:rPr>
        <w:t>захоронения спец. отходов.</w:t>
      </w:r>
    </w:p>
    <w:p w:rsidR="004839CC" w:rsidRPr="00AC3555" w:rsidRDefault="004839CC" w:rsidP="00AC3555">
      <w:pPr>
        <w:pStyle w:val="Iauiue"/>
        <w:tabs>
          <w:tab w:val="left" w:pos="709"/>
        </w:tabs>
        <w:ind w:firstLine="709"/>
        <w:jc w:val="both"/>
        <w:rPr>
          <w:b/>
          <w:sz w:val="24"/>
          <w:szCs w:val="24"/>
        </w:rPr>
      </w:pPr>
    </w:p>
    <w:p w:rsidR="004839CC" w:rsidRPr="00AC3555" w:rsidRDefault="004839CC" w:rsidP="00AC3555">
      <w:pPr>
        <w:pStyle w:val="Iauiue"/>
        <w:tabs>
          <w:tab w:val="left" w:pos="709"/>
        </w:tabs>
        <w:ind w:firstLine="709"/>
        <w:jc w:val="both"/>
        <w:rPr>
          <w:b/>
          <w:sz w:val="24"/>
          <w:szCs w:val="24"/>
        </w:rPr>
      </w:pPr>
      <w:r w:rsidRPr="00AC3555">
        <w:rPr>
          <w:b/>
          <w:sz w:val="24"/>
          <w:szCs w:val="24"/>
        </w:rPr>
        <w:t>Вспомогательные виды разрешенного использования:</w:t>
      </w:r>
    </w:p>
    <w:p w:rsidR="004839CC" w:rsidRPr="00AC3555"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AC3555">
        <w:rPr>
          <w:rFonts w:ascii="Times New Roman" w:hAnsi="Times New Roman"/>
          <w:sz w:val="24"/>
          <w:szCs w:val="24"/>
          <w:lang w:eastAsia="ru-RU"/>
        </w:rPr>
        <w:t>ограждения в установленных случаях;</w:t>
      </w:r>
    </w:p>
    <w:p w:rsidR="004839CC" w:rsidRPr="00AC3555"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AC3555">
        <w:rPr>
          <w:rFonts w:ascii="Times New Roman" w:hAnsi="Times New Roman"/>
          <w:sz w:val="24"/>
          <w:szCs w:val="24"/>
          <w:lang w:eastAsia="ru-RU"/>
        </w:rPr>
        <w:t>информационные знаки;</w:t>
      </w:r>
    </w:p>
    <w:p w:rsidR="004839CC" w:rsidRPr="00AC3555"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AC3555">
        <w:rPr>
          <w:rFonts w:ascii="Times New Roman" w:hAnsi="Times New Roman"/>
          <w:sz w:val="24"/>
          <w:szCs w:val="24"/>
          <w:lang w:eastAsia="ru-RU"/>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4839CC" w:rsidRPr="00AC3555"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AC3555">
        <w:rPr>
          <w:rFonts w:ascii="Times New Roman" w:hAnsi="Times New Roman"/>
          <w:sz w:val="24"/>
          <w:szCs w:val="24"/>
          <w:lang w:eastAsia="ru-RU"/>
        </w:rPr>
        <w:t>временные павильоны розничной торговли и обслуживания населения;</w:t>
      </w:r>
    </w:p>
    <w:p w:rsidR="004839CC" w:rsidRPr="00DA0D2B"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DA0D2B">
        <w:rPr>
          <w:rFonts w:ascii="Times New Roman" w:hAnsi="Times New Roman"/>
          <w:sz w:val="24"/>
          <w:szCs w:val="24"/>
          <w:lang w:eastAsia="ru-RU"/>
        </w:rPr>
        <w:t>гостевые автостоянки, парковки</w:t>
      </w:r>
    </w:p>
    <w:p w:rsidR="004839CC" w:rsidRPr="00DA0D2B"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DA0D2B">
        <w:rPr>
          <w:rFonts w:ascii="Times New Roman" w:hAnsi="Times New Roman"/>
          <w:sz w:val="24"/>
          <w:szCs w:val="24"/>
          <w:lang w:eastAsia="ru-RU"/>
        </w:rPr>
        <w:t>объекты благоустройства;</w:t>
      </w:r>
    </w:p>
    <w:p w:rsidR="004839CC" w:rsidRPr="00DA0D2B"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Pr>
          <w:rFonts w:ascii="Times New Roman" w:hAnsi="Times New Roman"/>
          <w:sz w:val="24"/>
          <w:szCs w:val="24"/>
          <w:lang w:eastAsia="ru-RU"/>
        </w:rPr>
        <w:t xml:space="preserve"> </w:t>
      </w:r>
      <w:r w:rsidRPr="00DA0D2B">
        <w:rPr>
          <w:rFonts w:ascii="Times New Roman" w:hAnsi="Times New Roman"/>
          <w:sz w:val="24"/>
          <w:szCs w:val="24"/>
          <w:lang w:eastAsia="ru-RU"/>
        </w:rPr>
        <w:t>аллеи, скверы</w:t>
      </w:r>
    </w:p>
    <w:p w:rsidR="004839CC" w:rsidRPr="00AC3555" w:rsidRDefault="004839CC" w:rsidP="00DA0D2B">
      <w:pPr>
        <w:pStyle w:val="ListParagraph"/>
        <w:widowControl w:val="0"/>
        <w:numPr>
          <w:ilvl w:val="0"/>
          <w:numId w:val="17"/>
        </w:numPr>
        <w:tabs>
          <w:tab w:val="left" w:pos="240"/>
        </w:tabs>
        <w:suppressAutoHyphens/>
        <w:autoSpaceDE w:val="0"/>
        <w:spacing w:after="0" w:line="240" w:lineRule="auto"/>
        <w:ind w:hanging="360"/>
        <w:contextualSpacing w:val="0"/>
        <w:rPr>
          <w:rFonts w:ascii="Times New Roman" w:hAnsi="Times New Roman"/>
          <w:sz w:val="24"/>
          <w:szCs w:val="24"/>
          <w:lang w:eastAsia="ru-RU"/>
        </w:rPr>
      </w:pPr>
      <w:r w:rsidRPr="00AC3555">
        <w:rPr>
          <w:rFonts w:ascii="Times New Roman" w:hAnsi="Times New Roman"/>
          <w:sz w:val="24"/>
          <w:szCs w:val="24"/>
          <w:lang w:eastAsia="ru-RU"/>
        </w:rPr>
        <w:t>бюро-магазины похоронного обслуживания;</w:t>
      </w:r>
    </w:p>
    <w:p w:rsidR="004839CC" w:rsidRPr="00AC3555" w:rsidRDefault="004839CC" w:rsidP="00AC3555">
      <w:pPr>
        <w:pStyle w:val="Iauiue"/>
        <w:tabs>
          <w:tab w:val="left" w:pos="709"/>
        </w:tabs>
        <w:ind w:firstLine="709"/>
        <w:jc w:val="both"/>
        <w:rPr>
          <w:b/>
          <w:sz w:val="24"/>
          <w:szCs w:val="24"/>
        </w:rPr>
      </w:pPr>
    </w:p>
    <w:p w:rsidR="004839CC" w:rsidRPr="00AC3555" w:rsidRDefault="004839CC" w:rsidP="00AC3555">
      <w:pPr>
        <w:pStyle w:val="Iauiue"/>
        <w:tabs>
          <w:tab w:val="left" w:pos="709"/>
        </w:tabs>
        <w:ind w:firstLine="709"/>
        <w:jc w:val="both"/>
        <w:rPr>
          <w:b/>
          <w:sz w:val="24"/>
          <w:szCs w:val="24"/>
        </w:rPr>
      </w:pPr>
      <w:r w:rsidRPr="00AC3555">
        <w:rPr>
          <w:b/>
          <w:sz w:val="24"/>
          <w:szCs w:val="24"/>
        </w:rPr>
        <w:t>Условно разрешенные виды использования:</w:t>
      </w:r>
    </w:p>
    <w:p w:rsidR="004839CC" w:rsidRPr="00AC3555" w:rsidRDefault="004839CC" w:rsidP="00AC3555">
      <w:pPr>
        <w:pStyle w:val="a"/>
        <w:numPr>
          <w:ilvl w:val="0"/>
          <w:numId w:val="4"/>
        </w:numPr>
        <w:rPr>
          <w:szCs w:val="24"/>
        </w:rPr>
      </w:pPr>
      <w:r w:rsidRPr="00AC3555">
        <w:rPr>
          <w:szCs w:val="24"/>
        </w:rPr>
        <w:t>аптеки;</w:t>
      </w:r>
    </w:p>
    <w:p w:rsidR="004839CC" w:rsidRPr="00AC3555" w:rsidRDefault="004839CC" w:rsidP="00AC3555">
      <w:pPr>
        <w:pStyle w:val="a"/>
        <w:numPr>
          <w:ilvl w:val="0"/>
          <w:numId w:val="4"/>
        </w:numPr>
        <w:rPr>
          <w:szCs w:val="24"/>
        </w:rPr>
      </w:pPr>
      <w:r w:rsidRPr="00AC3555">
        <w:rPr>
          <w:szCs w:val="24"/>
        </w:rPr>
        <w:t>объекты пожарной охраны;</w:t>
      </w:r>
    </w:p>
    <w:p w:rsidR="004839CC" w:rsidRPr="00AC3555" w:rsidRDefault="004839CC" w:rsidP="00AC3555">
      <w:pPr>
        <w:numPr>
          <w:ilvl w:val="12"/>
          <w:numId w:val="0"/>
        </w:numPr>
        <w:tabs>
          <w:tab w:val="num" w:pos="709"/>
        </w:tabs>
        <w:ind w:left="720"/>
        <w:jc w:val="both"/>
        <w:rPr>
          <w:rFonts w:ascii="Times New Roman" w:hAnsi="Times New Roman"/>
          <w:b/>
          <w:sz w:val="24"/>
          <w:szCs w:val="24"/>
        </w:rPr>
      </w:pPr>
    </w:p>
    <w:p w:rsidR="004839CC" w:rsidRPr="00AC3555" w:rsidRDefault="004839CC" w:rsidP="001D60D6">
      <w:pPr>
        <w:tabs>
          <w:tab w:val="left" w:pos="709"/>
          <w:tab w:val="left" w:pos="1080"/>
        </w:tabs>
        <w:ind w:left="900"/>
        <w:jc w:val="both"/>
        <w:rPr>
          <w:rFonts w:ascii="Times New Roman" w:hAnsi="Times New Roman"/>
          <w:b/>
          <w:sz w:val="24"/>
          <w:szCs w:val="24"/>
        </w:rPr>
      </w:pPr>
      <w:r w:rsidRPr="00AC3555">
        <w:rPr>
          <w:rFonts w:ascii="Times New Roman" w:hAnsi="Times New Roman"/>
          <w:b/>
          <w:sz w:val="24"/>
          <w:szCs w:val="24"/>
        </w:rPr>
        <w:t>СН-2. Зона озеленения специального назначения</w:t>
      </w:r>
    </w:p>
    <w:p w:rsidR="004839CC" w:rsidRPr="00AC3555" w:rsidRDefault="004839CC" w:rsidP="00AC3555">
      <w:pPr>
        <w:pStyle w:val="HTMLPreformatted"/>
        <w:tabs>
          <w:tab w:val="left" w:pos="709"/>
        </w:tabs>
        <w:ind w:firstLine="360"/>
        <w:rPr>
          <w:rFonts w:ascii="Times New Roman" w:hAnsi="Times New Roman"/>
          <w:sz w:val="24"/>
          <w:szCs w:val="24"/>
        </w:rPr>
      </w:pPr>
      <w:r w:rsidRPr="00AC3555">
        <w:rPr>
          <w:rFonts w:ascii="Times New Roman" w:hAnsi="Times New Roman"/>
          <w:sz w:val="24"/>
          <w:szCs w:val="24"/>
        </w:rPr>
        <w:t>Зона СН-2 предназначена для организации и благоустройства санитарно-защитных, технических зон, участков инженерных объектов и коммуникаций в соответствии с действующими нормативами.</w:t>
      </w:r>
    </w:p>
    <w:p w:rsidR="004839CC" w:rsidRPr="00AC3555" w:rsidRDefault="004839CC" w:rsidP="00AC3555">
      <w:pPr>
        <w:tabs>
          <w:tab w:val="left" w:pos="709"/>
          <w:tab w:val="left" w:pos="1080"/>
        </w:tabs>
        <w:jc w:val="both"/>
        <w:rPr>
          <w:rFonts w:ascii="Times New Roman" w:hAnsi="Times New Roman"/>
          <w:sz w:val="24"/>
          <w:szCs w:val="24"/>
        </w:rPr>
      </w:pPr>
    </w:p>
    <w:p w:rsidR="004839CC" w:rsidRPr="00AC3555" w:rsidRDefault="004839CC" w:rsidP="00AC3555">
      <w:pPr>
        <w:pStyle w:val="Iauiue"/>
        <w:tabs>
          <w:tab w:val="left" w:pos="709"/>
        </w:tabs>
        <w:ind w:firstLine="709"/>
        <w:jc w:val="both"/>
        <w:rPr>
          <w:b/>
          <w:sz w:val="24"/>
          <w:szCs w:val="24"/>
        </w:rPr>
      </w:pPr>
      <w:r w:rsidRPr="00AC3555">
        <w:rPr>
          <w:b/>
          <w:sz w:val="24"/>
          <w:szCs w:val="24"/>
        </w:rPr>
        <w:t>Основные виды разрешенного использования недвижимости:</w:t>
      </w:r>
    </w:p>
    <w:p w:rsidR="004839CC" w:rsidRPr="00AC3555" w:rsidRDefault="004839CC" w:rsidP="00AC3555">
      <w:pPr>
        <w:pStyle w:val="Iauiue"/>
        <w:tabs>
          <w:tab w:val="left" w:pos="709"/>
        </w:tabs>
        <w:ind w:firstLine="709"/>
        <w:jc w:val="both"/>
        <w:rPr>
          <w:b/>
          <w:sz w:val="24"/>
          <w:szCs w:val="24"/>
        </w:rPr>
      </w:pPr>
    </w:p>
    <w:p w:rsidR="004839CC" w:rsidRPr="00AC3555" w:rsidRDefault="004839CC" w:rsidP="00AC3555">
      <w:pPr>
        <w:pStyle w:val="a"/>
        <w:numPr>
          <w:ilvl w:val="0"/>
          <w:numId w:val="4"/>
        </w:numPr>
        <w:rPr>
          <w:szCs w:val="24"/>
        </w:rPr>
      </w:pPr>
      <w:r w:rsidRPr="00AC3555">
        <w:rPr>
          <w:szCs w:val="24"/>
        </w:rPr>
        <w:t>озеленение специального назначения;</w:t>
      </w:r>
    </w:p>
    <w:p w:rsidR="004839CC" w:rsidRPr="00AC3555" w:rsidRDefault="004839CC" w:rsidP="00AC3555">
      <w:pPr>
        <w:pStyle w:val="a"/>
        <w:numPr>
          <w:ilvl w:val="0"/>
          <w:numId w:val="4"/>
        </w:numPr>
        <w:rPr>
          <w:szCs w:val="24"/>
        </w:rPr>
      </w:pPr>
      <w:r w:rsidRPr="00AC3555">
        <w:rPr>
          <w:szCs w:val="24"/>
        </w:rPr>
        <w:t>питомники для воспроизводства объектов озеленения специального назначения;</w:t>
      </w:r>
    </w:p>
    <w:p w:rsidR="004839CC" w:rsidRPr="00AC3555" w:rsidRDefault="004839CC" w:rsidP="00AC3555">
      <w:pPr>
        <w:pStyle w:val="a"/>
        <w:numPr>
          <w:ilvl w:val="0"/>
          <w:numId w:val="4"/>
        </w:numPr>
        <w:rPr>
          <w:szCs w:val="24"/>
        </w:rPr>
      </w:pPr>
      <w:r w:rsidRPr="00AC3555">
        <w:rPr>
          <w:szCs w:val="24"/>
        </w:rPr>
        <w:t>объекты благоустройства.</w:t>
      </w:r>
    </w:p>
    <w:p w:rsidR="004839CC" w:rsidRPr="00AC3555" w:rsidRDefault="004839CC" w:rsidP="00AC3555">
      <w:pPr>
        <w:pStyle w:val="Iauiue"/>
        <w:tabs>
          <w:tab w:val="left" w:pos="709"/>
        </w:tabs>
        <w:ind w:firstLine="900"/>
        <w:jc w:val="both"/>
        <w:rPr>
          <w:sz w:val="24"/>
          <w:szCs w:val="24"/>
        </w:rPr>
      </w:pPr>
    </w:p>
    <w:p w:rsidR="004839CC" w:rsidRPr="00AC3555" w:rsidRDefault="004839CC" w:rsidP="00AC3555">
      <w:pPr>
        <w:pStyle w:val="Iauiue"/>
        <w:tabs>
          <w:tab w:val="left" w:pos="709"/>
        </w:tabs>
        <w:ind w:firstLine="900"/>
        <w:jc w:val="both"/>
        <w:rPr>
          <w:b/>
          <w:sz w:val="24"/>
          <w:szCs w:val="24"/>
        </w:rPr>
      </w:pPr>
      <w:r w:rsidRPr="00AC3555">
        <w:rPr>
          <w:b/>
          <w:sz w:val="24"/>
          <w:szCs w:val="24"/>
        </w:rPr>
        <w:t>Условно разрешенные виды использования:</w:t>
      </w:r>
    </w:p>
    <w:p w:rsidR="004839CC" w:rsidRPr="00AC3555" w:rsidRDefault="004839CC" w:rsidP="00AC3555">
      <w:pPr>
        <w:pStyle w:val="a"/>
        <w:numPr>
          <w:ilvl w:val="0"/>
          <w:numId w:val="4"/>
        </w:numPr>
        <w:rPr>
          <w:szCs w:val="24"/>
        </w:rPr>
      </w:pPr>
      <w:r w:rsidRPr="00AC3555">
        <w:rPr>
          <w:szCs w:val="24"/>
        </w:rPr>
        <w:t>объекты энергетики, теплоснабжения, связи;</w:t>
      </w:r>
    </w:p>
    <w:p w:rsidR="004839CC" w:rsidRPr="00AC3555" w:rsidRDefault="004839CC" w:rsidP="00AC3555">
      <w:pPr>
        <w:pStyle w:val="a"/>
        <w:numPr>
          <w:ilvl w:val="0"/>
          <w:numId w:val="4"/>
        </w:numPr>
        <w:rPr>
          <w:szCs w:val="24"/>
        </w:rPr>
      </w:pPr>
      <w:r w:rsidRPr="00AC3555">
        <w:rPr>
          <w:szCs w:val="24"/>
        </w:rPr>
        <w:t>подведомственные объекты обслуживания;</w:t>
      </w:r>
    </w:p>
    <w:p w:rsidR="004839CC" w:rsidRPr="00AC3555" w:rsidRDefault="004839CC" w:rsidP="00AC3555">
      <w:pPr>
        <w:pStyle w:val="a"/>
        <w:numPr>
          <w:ilvl w:val="0"/>
          <w:numId w:val="4"/>
        </w:numPr>
        <w:rPr>
          <w:szCs w:val="24"/>
        </w:rPr>
      </w:pPr>
      <w:r w:rsidRPr="00AC3555">
        <w:rPr>
          <w:szCs w:val="24"/>
        </w:rPr>
        <w:t>объекты транспорта.</w:t>
      </w:r>
    </w:p>
    <w:p w:rsidR="004839CC" w:rsidRDefault="004839CC" w:rsidP="00AC3555">
      <w:pPr>
        <w:numPr>
          <w:ilvl w:val="12"/>
          <w:numId w:val="0"/>
        </w:numPr>
        <w:tabs>
          <w:tab w:val="num" w:pos="709"/>
        </w:tabs>
        <w:ind w:firstLine="425"/>
        <w:jc w:val="both"/>
        <w:rPr>
          <w:sz w:val="24"/>
          <w:szCs w:val="24"/>
        </w:rPr>
      </w:pP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70" w:name="_Toc349304407"/>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0"/>
      <w:r>
        <w:rPr>
          <w:rFonts w:ascii="Times New Roman" w:hAnsi="Times New Roman"/>
          <w:b/>
          <w:bCs/>
          <w:sz w:val="24"/>
          <w:szCs w:val="24"/>
          <w:lang w:eastAsia="ru-RU"/>
        </w:rPr>
        <w:t xml:space="preserve"> </w:t>
      </w:r>
    </w:p>
    <w:p w:rsidR="004839CC" w:rsidRDefault="004839CC" w:rsidP="009E0EF6">
      <w:pPr>
        <w:autoSpaceDE w:val="0"/>
        <w:autoSpaceDN w:val="0"/>
        <w:adjustRightInd w:val="0"/>
        <w:spacing w:after="0" w:line="240" w:lineRule="auto"/>
        <w:ind w:firstLine="567"/>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71" w:name="_Toc349304408"/>
      <w:r>
        <w:rPr>
          <w:rFonts w:ascii="Times New Roman" w:hAnsi="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1"/>
    </w:p>
    <w:p w:rsidR="004839CC" w:rsidRDefault="004839CC" w:rsidP="009E0EF6">
      <w:pPr>
        <w:spacing w:after="0" w:line="240" w:lineRule="auto"/>
        <w:ind w:firstLine="709"/>
        <w:rPr>
          <w:rFonts w:ascii="Times New Roman" w:hAnsi="Times New Roman"/>
          <w:sz w:val="24"/>
          <w:szCs w:val="24"/>
          <w:lang w:eastAsia="ru-RU"/>
        </w:rPr>
      </w:pP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Использование земельных участков и иных объектов недвижимости, расположенных в пределах зон, обозначенных на картах зон с особыми условиями использования территории муниципального образования «Кошкинское  сельское поселение» Алькеевского муниципального района (Приложение 2) настоящих Правил, определяется:</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4839CC" w:rsidRPr="001D60D6" w:rsidRDefault="004839CC" w:rsidP="001D60D6">
      <w:pPr>
        <w:pStyle w:val="ConsPlusNormal"/>
        <w:ind w:firstLine="567"/>
        <w:jc w:val="both"/>
        <w:rPr>
          <w:rFonts w:ascii="Times New Roman" w:hAnsi="Times New Roman"/>
          <w:b/>
          <w:sz w:val="24"/>
          <w:szCs w:val="24"/>
          <w:highlight w:val="cyan"/>
        </w:rPr>
      </w:pP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Водный кодекс Российской Федерации от 03.06.2006 г. № 74-ФЗ;</w:t>
      </w:r>
    </w:p>
    <w:p w:rsidR="004839CC" w:rsidRPr="001D60D6" w:rsidRDefault="004839CC" w:rsidP="001D60D6">
      <w:pPr>
        <w:numPr>
          <w:ilvl w:val="0"/>
          <w:numId w:val="9"/>
        </w:numPr>
        <w:tabs>
          <w:tab w:val="clear" w:pos="2149"/>
          <w:tab w:val="num" w:pos="1080"/>
        </w:tabs>
        <w:spacing w:after="0" w:line="240" w:lineRule="auto"/>
        <w:ind w:left="1080"/>
        <w:jc w:val="both"/>
        <w:rPr>
          <w:rFonts w:ascii="Times New Roman" w:hAnsi="Times New Roman"/>
          <w:bCs/>
          <w:sz w:val="24"/>
          <w:szCs w:val="24"/>
        </w:rPr>
      </w:pPr>
      <w:r w:rsidRPr="001D60D6">
        <w:rPr>
          <w:rFonts w:ascii="Times New Roman" w:hAnsi="Times New Roman"/>
          <w:bCs/>
          <w:sz w:val="24"/>
          <w:szCs w:val="24"/>
        </w:rPr>
        <w:t>Земельный кодекс Российской Федерации от 25.10.2001 г. № 136-ФЗ;</w:t>
      </w:r>
    </w:p>
    <w:p w:rsidR="004839CC" w:rsidRPr="001D60D6" w:rsidRDefault="004839CC" w:rsidP="001D60D6">
      <w:pPr>
        <w:numPr>
          <w:ilvl w:val="0"/>
          <w:numId w:val="9"/>
        </w:numPr>
        <w:tabs>
          <w:tab w:val="clear" w:pos="2149"/>
          <w:tab w:val="num" w:pos="1080"/>
        </w:tabs>
        <w:spacing w:after="0" w:line="240" w:lineRule="auto"/>
        <w:ind w:left="1080"/>
        <w:jc w:val="both"/>
        <w:rPr>
          <w:rFonts w:ascii="Times New Roman" w:hAnsi="Times New Roman"/>
          <w:bCs/>
          <w:sz w:val="24"/>
          <w:szCs w:val="24"/>
        </w:rPr>
      </w:pPr>
      <w:r w:rsidRPr="001D60D6">
        <w:rPr>
          <w:rFonts w:ascii="Times New Roman" w:hAnsi="Times New Roman"/>
          <w:bCs/>
          <w:sz w:val="24"/>
          <w:szCs w:val="24"/>
        </w:rPr>
        <w:t>Закон Российской Федерации от 21 февраля 1992 г. N 2395-I</w:t>
      </w:r>
      <w:r w:rsidRPr="001D60D6">
        <w:rPr>
          <w:rFonts w:ascii="Times New Roman" w:hAnsi="Times New Roman"/>
          <w:bCs/>
          <w:sz w:val="24"/>
          <w:szCs w:val="24"/>
        </w:rPr>
        <w:br/>
        <w:t>"О недрах";</w:t>
      </w:r>
    </w:p>
    <w:p w:rsidR="004839CC" w:rsidRPr="001D60D6" w:rsidRDefault="004839CC" w:rsidP="001D60D6">
      <w:pPr>
        <w:pStyle w:val="Heading"/>
        <w:numPr>
          <w:ilvl w:val="0"/>
          <w:numId w:val="9"/>
        </w:numPr>
        <w:tabs>
          <w:tab w:val="clear" w:pos="2149"/>
          <w:tab w:val="num" w:pos="1080"/>
        </w:tabs>
        <w:ind w:left="1080"/>
        <w:jc w:val="both"/>
        <w:rPr>
          <w:rFonts w:ascii="Times New Roman" w:hAnsi="Times New Roman"/>
          <w:b w:val="0"/>
          <w:sz w:val="24"/>
          <w:szCs w:val="24"/>
        </w:rPr>
      </w:pPr>
      <w:r w:rsidRPr="001D60D6">
        <w:rPr>
          <w:rFonts w:ascii="Times New Roman" w:hAnsi="Times New Roman"/>
          <w:b w:val="0"/>
          <w:sz w:val="24"/>
          <w:szCs w:val="24"/>
        </w:rPr>
        <w:t>Федеральный закон от 10.01.2002 № 7-ФЗ «Об охране окружающей среды»;</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1D60D6">
        <w:rPr>
          <w:rFonts w:ascii="Times New Roman" w:hAnsi="Times New Roman"/>
          <w:bCs/>
          <w:sz w:val="24"/>
          <w:szCs w:val="24"/>
        </w:rPr>
        <w:t xml:space="preserve">Федеральный закон от 30.03.1999 № 52-ФЗ «О санитарно-эпидемиологическом </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благополучии населения»;</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Федеральный закон от 04.05.1999 № 96-ФЗ «Об охране атмосферного воздуха»;</w:t>
      </w:r>
    </w:p>
    <w:p w:rsidR="004839CC" w:rsidRPr="001D60D6" w:rsidRDefault="004839CC" w:rsidP="001D60D6">
      <w:pPr>
        <w:pStyle w:val="Heading"/>
        <w:numPr>
          <w:ilvl w:val="0"/>
          <w:numId w:val="9"/>
        </w:numPr>
        <w:tabs>
          <w:tab w:val="clear" w:pos="2149"/>
          <w:tab w:val="num" w:pos="1080"/>
        </w:tabs>
        <w:ind w:left="1080"/>
        <w:jc w:val="both"/>
        <w:rPr>
          <w:rFonts w:ascii="Times New Roman" w:hAnsi="Times New Roman"/>
          <w:b w:val="0"/>
          <w:sz w:val="24"/>
          <w:szCs w:val="24"/>
        </w:rPr>
      </w:pPr>
      <w:r w:rsidRPr="001D60D6">
        <w:rPr>
          <w:rFonts w:ascii="Times New Roman" w:hAnsi="Times New Roman"/>
          <w:b w:val="0"/>
          <w:sz w:val="24"/>
          <w:szCs w:val="24"/>
        </w:rPr>
        <w:t>Федеральный закон  от 10 января 1996 г. № 4 «О мелиорации земель»;</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1D60D6">
        <w:rPr>
          <w:rFonts w:ascii="Times New Roman" w:hAnsi="Times New Roman"/>
          <w:bCs/>
          <w:sz w:val="24"/>
          <w:szCs w:val="24"/>
        </w:rPr>
        <w:t xml:space="preserve">СанПиН 2.1.4.1110-02 «Зоны санитарной охраны источников водоснабжения и водопроводов питьевого назначения» </w:t>
      </w:r>
      <w:r w:rsidRPr="001D60D6">
        <w:rPr>
          <w:rFonts w:ascii="Times New Roman" w:hAnsi="Times New Roman"/>
          <w:sz w:val="24"/>
          <w:szCs w:val="24"/>
        </w:rPr>
        <w:t>(утв. постановлением Главного государственного санитарного врача РФ от 14.03.2002 № 10);</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СНиП 22-02-2003 «Инженерная защита территорий, зданий и сооружений от опасных геологических процессов. Основные положения» (утв. постановлением Госстроя СССР от 30 июня 2003 г. N 125);</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СНиП 2.01.09-91 «Здания и сооружения на подрабатываемых территориях и просадочных грунтах» (утв. постановлением Госстроя СССР от 4 сентября 1991 г. N 2);</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4839CC" w:rsidRPr="001D60D6" w:rsidRDefault="004839CC" w:rsidP="001D60D6">
      <w:pPr>
        <w:numPr>
          <w:ilvl w:val="0"/>
          <w:numId w:val="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D60D6">
        <w:rPr>
          <w:rFonts w:ascii="Times New Roman" w:hAnsi="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839CC" w:rsidRPr="001D60D6" w:rsidRDefault="004839CC" w:rsidP="001D60D6">
      <w:pPr>
        <w:pStyle w:val="ConsTitle"/>
        <w:widowControl/>
        <w:autoSpaceDE/>
        <w:autoSpaceDN/>
        <w:adjustRightInd/>
        <w:ind w:left="945" w:right="0"/>
        <w:jc w:val="both"/>
        <w:rPr>
          <w:rFonts w:ascii="Times New Roman" w:hAnsi="Times New Roman"/>
          <w:b w:val="0"/>
          <w:sz w:val="24"/>
          <w:szCs w:val="24"/>
          <w:highlight w:val="green"/>
        </w:rPr>
      </w:pPr>
    </w:p>
    <w:p w:rsidR="004839CC" w:rsidRPr="001D60D6" w:rsidRDefault="004839CC" w:rsidP="001D60D6">
      <w:pPr>
        <w:pStyle w:val="ConsTitle"/>
        <w:widowControl/>
        <w:autoSpaceDE/>
        <w:autoSpaceDN/>
        <w:adjustRightInd/>
        <w:ind w:right="0" w:firstLine="567"/>
        <w:jc w:val="both"/>
        <w:rPr>
          <w:rFonts w:ascii="Times New Roman" w:hAnsi="Times New Roman"/>
          <w:b w:val="0"/>
          <w:sz w:val="24"/>
          <w:szCs w:val="24"/>
        </w:rPr>
      </w:pPr>
      <w:r w:rsidRPr="001D60D6">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4839CC" w:rsidRPr="001D60D6" w:rsidRDefault="004839CC" w:rsidP="001D60D6">
      <w:pPr>
        <w:pStyle w:val="ConsPlusNormal"/>
        <w:ind w:firstLine="567"/>
        <w:jc w:val="both"/>
        <w:rPr>
          <w:rFonts w:ascii="Times New Roman" w:hAnsi="Times New Roman"/>
          <w:sz w:val="24"/>
          <w:szCs w:val="24"/>
        </w:rPr>
      </w:pP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b/>
          <w:sz w:val="24"/>
          <w:szCs w:val="24"/>
        </w:rPr>
        <w:t>3. Санитарно-защитная зона</w:t>
      </w:r>
      <w:r w:rsidRPr="001D60D6">
        <w:rPr>
          <w:rFonts w:ascii="Times New Roman" w:hAnsi="Times New Roman"/>
          <w:sz w:val="24"/>
          <w:szCs w:val="24"/>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1D60D6">
        <w:rPr>
          <w:rFonts w:ascii="Times New Roman" w:hAnsi="Times New Roman"/>
          <w:sz w:val="24"/>
          <w:szCs w:val="24"/>
          <w:lang w:val="en-US"/>
        </w:rPr>
        <w:t>I</w:t>
      </w:r>
      <w:r w:rsidRPr="001D60D6">
        <w:rPr>
          <w:rFonts w:ascii="Times New Roman" w:hAnsi="Times New Roman"/>
          <w:sz w:val="24"/>
          <w:szCs w:val="24"/>
        </w:rPr>
        <w:t xml:space="preserve"> и </w:t>
      </w:r>
      <w:r w:rsidRPr="001D60D6">
        <w:rPr>
          <w:rFonts w:ascii="Times New Roman" w:hAnsi="Times New Roman"/>
          <w:sz w:val="24"/>
          <w:szCs w:val="24"/>
          <w:lang w:val="en-US"/>
        </w:rPr>
        <w:t>II</w:t>
      </w:r>
      <w:r w:rsidRPr="001D60D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4839CC" w:rsidRPr="001D60D6" w:rsidRDefault="004839CC" w:rsidP="001D60D6">
      <w:pPr>
        <w:pStyle w:val="BodyTextIndent3"/>
        <w:numPr>
          <w:ilvl w:val="0"/>
          <w:numId w:val="8"/>
        </w:numPr>
        <w:spacing w:after="0"/>
        <w:jc w:val="both"/>
        <w:rPr>
          <w:sz w:val="24"/>
          <w:szCs w:val="24"/>
        </w:rPr>
      </w:pPr>
      <w:r w:rsidRPr="001D60D6">
        <w:rPr>
          <w:sz w:val="24"/>
          <w:szCs w:val="24"/>
        </w:rPr>
        <w:t>для предприятий первого класса – 1000 м;</w:t>
      </w:r>
    </w:p>
    <w:p w:rsidR="004839CC" w:rsidRPr="001D60D6" w:rsidRDefault="004839CC" w:rsidP="001D60D6">
      <w:pPr>
        <w:pStyle w:val="BodyTextIndent3"/>
        <w:numPr>
          <w:ilvl w:val="0"/>
          <w:numId w:val="8"/>
        </w:numPr>
        <w:spacing w:after="0"/>
        <w:jc w:val="both"/>
        <w:rPr>
          <w:sz w:val="24"/>
          <w:szCs w:val="24"/>
        </w:rPr>
      </w:pPr>
      <w:r w:rsidRPr="001D60D6">
        <w:rPr>
          <w:sz w:val="24"/>
          <w:szCs w:val="24"/>
        </w:rPr>
        <w:t>для предприятий второго класса –   500 м;</w:t>
      </w:r>
    </w:p>
    <w:p w:rsidR="004839CC" w:rsidRPr="001D60D6" w:rsidRDefault="004839CC" w:rsidP="001D60D6">
      <w:pPr>
        <w:pStyle w:val="BodyTextIndent3"/>
        <w:numPr>
          <w:ilvl w:val="0"/>
          <w:numId w:val="8"/>
        </w:numPr>
        <w:spacing w:after="0"/>
        <w:jc w:val="both"/>
        <w:rPr>
          <w:sz w:val="24"/>
          <w:szCs w:val="24"/>
        </w:rPr>
      </w:pPr>
      <w:r w:rsidRPr="001D60D6">
        <w:rPr>
          <w:sz w:val="24"/>
          <w:szCs w:val="24"/>
        </w:rPr>
        <w:t>для предприятий третьего класса –  300 м;</w:t>
      </w:r>
    </w:p>
    <w:p w:rsidR="004839CC" w:rsidRPr="001D60D6" w:rsidRDefault="004839CC" w:rsidP="001D60D6">
      <w:pPr>
        <w:pStyle w:val="BodyTextIndent3"/>
        <w:numPr>
          <w:ilvl w:val="0"/>
          <w:numId w:val="8"/>
        </w:numPr>
        <w:spacing w:after="0"/>
        <w:jc w:val="both"/>
        <w:rPr>
          <w:sz w:val="24"/>
          <w:szCs w:val="24"/>
        </w:rPr>
      </w:pPr>
      <w:r w:rsidRPr="001D60D6">
        <w:rPr>
          <w:sz w:val="24"/>
          <w:szCs w:val="24"/>
        </w:rPr>
        <w:t>для предприятий четвертого класса – 100 м;</w:t>
      </w:r>
    </w:p>
    <w:p w:rsidR="004839CC" w:rsidRPr="001D60D6" w:rsidRDefault="004839CC" w:rsidP="001D60D6">
      <w:pPr>
        <w:pStyle w:val="BodyTextIndent3"/>
        <w:numPr>
          <w:ilvl w:val="0"/>
          <w:numId w:val="8"/>
        </w:numPr>
        <w:spacing w:after="0"/>
        <w:jc w:val="both"/>
        <w:rPr>
          <w:sz w:val="24"/>
          <w:szCs w:val="24"/>
        </w:rPr>
      </w:pPr>
      <w:r w:rsidRPr="001D60D6">
        <w:rPr>
          <w:sz w:val="24"/>
          <w:szCs w:val="24"/>
        </w:rPr>
        <w:t>для предприятий пятого класса – 50 м.</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839CC" w:rsidRPr="001D60D6" w:rsidRDefault="004839CC" w:rsidP="001D60D6">
      <w:pPr>
        <w:pStyle w:val="ConsPlusNormal"/>
        <w:ind w:left="1418" w:hanging="425"/>
        <w:jc w:val="both"/>
        <w:rPr>
          <w:rFonts w:ascii="Times New Roman" w:hAnsi="Times New Roman"/>
          <w:sz w:val="24"/>
          <w:szCs w:val="24"/>
        </w:rPr>
      </w:pPr>
      <w:r w:rsidRPr="001D60D6">
        <w:rPr>
          <w:rFonts w:ascii="Times New Roman" w:hAnsi="Times New Roman"/>
          <w:sz w:val="24"/>
          <w:szCs w:val="24"/>
        </w:rPr>
        <w:t>1) виды запрещенного использования;</w:t>
      </w:r>
    </w:p>
    <w:p w:rsidR="004839CC" w:rsidRPr="001D60D6" w:rsidRDefault="004839CC" w:rsidP="001D60D6">
      <w:pPr>
        <w:pStyle w:val="ConsPlusNormal"/>
        <w:ind w:left="1418" w:hanging="425"/>
        <w:jc w:val="both"/>
        <w:rPr>
          <w:rFonts w:ascii="Times New Roman" w:hAnsi="Times New Roman"/>
          <w:sz w:val="24"/>
          <w:szCs w:val="24"/>
        </w:rPr>
      </w:pPr>
      <w:r w:rsidRPr="001D60D6">
        <w:rPr>
          <w:rFonts w:ascii="Times New Roman" w:hAnsi="Times New Roman"/>
          <w:sz w:val="24"/>
          <w:szCs w:val="24"/>
        </w:rPr>
        <w:t>2) условно разрешенные виды использования.</w:t>
      </w:r>
    </w:p>
    <w:p w:rsidR="004839CC" w:rsidRPr="001D60D6" w:rsidRDefault="004839CC" w:rsidP="001D60D6">
      <w:pPr>
        <w:pStyle w:val="Iauiue"/>
        <w:ind w:firstLine="709"/>
        <w:jc w:val="both"/>
        <w:rPr>
          <w:b/>
          <w:sz w:val="24"/>
          <w:szCs w:val="24"/>
          <w:highlight w:val="cyan"/>
        </w:rPr>
      </w:pPr>
    </w:p>
    <w:p w:rsidR="004839CC" w:rsidRPr="001D60D6" w:rsidRDefault="004839CC" w:rsidP="001D60D6">
      <w:pPr>
        <w:pStyle w:val="Iauiue"/>
        <w:ind w:firstLine="709"/>
        <w:jc w:val="both"/>
        <w:rPr>
          <w:b/>
          <w:sz w:val="24"/>
          <w:szCs w:val="24"/>
        </w:rPr>
      </w:pPr>
      <w:r w:rsidRPr="001D60D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839CC" w:rsidRPr="001D60D6" w:rsidRDefault="004839CC" w:rsidP="001D60D6">
      <w:pPr>
        <w:pStyle w:val="a"/>
        <w:numPr>
          <w:ilvl w:val="0"/>
          <w:numId w:val="4"/>
        </w:numPr>
        <w:rPr>
          <w:szCs w:val="24"/>
        </w:rPr>
      </w:pPr>
      <w:r w:rsidRPr="001D60D6">
        <w:rPr>
          <w:szCs w:val="24"/>
        </w:rPr>
        <w:t xml:space="preserve">жилая застройка, включая отдельные жилые дома; </w:t>
      </w:r>
    </w:p>
    <w:p w:rsidR="004839CC" w:rsidRPr="001D60D6" w:rsidRDefault="004839CC" w:rsidP="001D60D6">
      <w:pPr>
        <w:pStyle w:val="a"/>
        <w:numPr>
          <w:ilvl w:val="0"/>
          <w:numId w:val="4"/>
        </w:numPr>
        <w:rPr>
          <w:szCs w:val="24"/>
        </w:rPr>
      </w:pPr>
      <w:r w:rsidRPr="001D60D6">
        <w:rPr>
          <w:szCs w:val="24"/>
        </w:rPr>
        <w:t>ландшафтно-рекреационные зоны, зоны отдыха, территории курортов, санаториев и домов отдыха;</w:t>
      </w:r>
    </w:p>
    <w:p w:rsidR="004839CC" w:rsidRPr="001D60D6" w:rsidRDefault="004839CC" w:rsidP="001D60D6">
      <w:pPr>
        <w:pStyle w:val="a"/>
        <w:numPr>
          <w:ilvl w:val="0"/>
          <w:numId w:val="4"/>
        </w:numPr>
        <w:rPr>
          <w:szCs w:val="24"/>
        </w:rPr>
      </w:pPr>
      <w:r w:rsidRPr="001D60D6">
        <w:rPr>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839CC" w:rsidRPr="001D60D6" w:rsidRDefault="004839CC" w:rsidP="001D60D6">
      <w:pPr>
        <w:pStyle w:val="a"/>
        <w:numPr>
          <w:ilvl w:val="0"/>
          <w:numId w:val="4"/>
        </w:numPr>
        <w:rPr>
          <w:szCs w:val="24"/>
        </w:rPr>
      </w:pPr>
      <w:r w:rsidRPr="001D60D6">
        <w:rPr>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839CC" w:rsidRPr="001D60D6" w:rsidRDefault="004839CC" w:rsidP="001D60D6">
      <w:pPr>
        <w:pStyle w:val="a"/>
        <w:numPr>
          <w:ilvl w:val="0"/>
          <w:numId w:val="4"/>
        </w:numPr>
        <w:rPr>
          <w:szCs w:val="24"/>
        </w:rPr>
      </w:pPr>
      <w:r w:rsidRPr="001D60D6">
        <w:rPr>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839CC" w:rsidRPr="001D60D6" w:rsidRDefault="004839CC" w:rsidP="001D60D6">
      <w:pPr>
        <w:pStyle w:val="a"/>
        <w:numPr>
          <w:ilvl w:val="0"/>
          <w:numId w:val="4"/>
        </w:numPr>
        <w:rPr>
          <w:szCs w:val="24"/>
        </w:rPr>
      </w:pPr>
      <w:r w:rsidRPr="001D60D6">
        <w:rPr>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839CC" w:rsidRPr="001D60D6" w:rsidRDefault="004839CC" w:rsidP="001D60D6">
      <w:pPr>
        <w:pStyle w:val="Iauiue"/>
        <w:ind w:firstLine="709"/>
        <w:jc w:val="both"/>
        <w:rPr>
          <w:b/>
          <w:sz w:val="24"/>
          <w:szCs w:val="24"/>
        </w:rPr>
      </w:pPr>
    </w:p>
    <w:p w:rsidR="004839CC" w:rsidRPr="001D60D6" w:rsidRDefault="004839CC" w:rsidP="001D60D6">
      <w:pPr>
        <w:pStyle w:val="Iauiue"/>
        <w:ind w:firstLine="709"/>
        <w:jc w:val="both"/>
        <w:rPr>
          <w:b/>
          <w:sz w:val="24"/>
          <w:szCs w:val="24"/>
        </w:rPr>
      </w:pPr>
      <w:r w:rsidRPr="001D60D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839CC" w:rsidRPr="001D60D6" w:rsidRDefault="004839CC" w:rsidP="001D60D6">
      <w:pPr>
        <w:pStyle w:val="a"/>
        <w:numPr>
          <w:ilvl w:val="0"/>
          <w:numId w:val="4"/>
        </w:numPr>
        <w:rPr>
          <w:b/>
          <w:szCs w:val="24"/>
        </w:rPr>
      </w:pPr>
      <w:r w:rsidRPr="001D60D6">
        <w:rPr>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1D60D6">
        <w:rPr>
          <w:szCs w:val="24"/>
        </w:rPr>
        <w:softHyphen/>
        <w:t>тории, поликлиники, спортив</w:t>
      </w:r>
      <w:r w:rsidRPr="001D60D6">
        <w:rPr>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1D60D6">
        <w:rPr>
          <w:szCs w:val="24"/>
        </w:rPr>
        <w:softHyphen/>
        <w:t>оружения для подготовки технической воды, канализационные на</w:t>
      </w:r>
      <w:r w:rsidRPr="001D60D6">
        <w:rPr>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839CC" w:rsidRPr="001D60D6" w:rsidRDefault="004839CC" w:rsidP="001D60D6">
      <w:pPr>
        <w:pStyle w:val="ConsPlusNormal"/>
        <w:ind w:firstLine="567"/>
        <w:jc w:val="both"/>
        <w:rPr>
          <w:rFonts w:ascii="Times New Roman" w:hAnsi="Times New Roman"/>
          <w:b/>
          <w:sz w:val="24"/>
          <w:szCs w:val="24"/>
        </w:rPr>
      </w:pPr>
    </w:p>
    <w:p w:rsidR="004839CC" w:rsidRPr="001D60D6" w:rsidRDefault="004839CC" w:rsidP="001D60D6">
      <w:pPr>
        <w:pStyle w:val="ConsPlusNormal"/>
        <w:keepNext/>
        <w:ind w:firstLine="709"/>
        <w:jc w:val="both"/>
        <w:rPr>
          <w:rFonts w:ascii="Times New Roman" w:hAnsi="Times New Roman"/>
          <w:b/>
          <w:sz w:val="24"/>
          <w:szCs w:val="24"/>
        </w:rPr>
      </w:pPr>
      <w:r w:rsidRPr="001D60D6">
        <w:rPr>
          <w:rFonts w:ascii="Times New Roman" w:hAnsi="Times New Roman"/>
          <w:b/>
          <w:sz w:val="24"/>
          <w:szCs w:val="24"/>
        </w:rPr>
        <w:t>4. Санитарно-защитные зоны скотомогильников</w:t>
      </w:r>
    </w:p>
    <w:p w:rsidR="004839CC" w:rsidRPr="001D60D6" w:rsidRDefault="004839CC" w:rsidP="001D60D6">
      <w:pPr>
        <w:pStyle w:val="ConsPlusNormal"/>
        <w:ind w:firstLine="709"/>
        <w:jc w:val="both"/>
        <w:rPr>
          <w:rFonts w:ascii="Times New Roman" w:hAnsi="Times New Roman"/>
          <w:sz w:val="24"/>
          <w:szCs w:val="24"/>
        </w:rPr>
      </w:pPr>
      <w:r w:rsidRPr="001D60D6">
        <w:rPr>
          <w:rFonts w:ascii="Times New Roman" w:hAnsi="Times New Roman"/>
          <w:sz w:val="24"/>
          <w:szCs w:val="24"/>
        </w:rPr>
        <w:t xml:space="preserve">В настоящее время на территории Кошкинского сельского поселения Алькеевского муниципального района расположена одна биотермическая яма. </w:t>
      </w:r>
    </w:p>
    <w:p w:rsidR="004839CC" w:rsidRPr="001D60D6" w:rsidRDefault="004839CC" w:rsidP="001D60D6">
      <w:pPr>
        <w:pStyle w:val="ConsPlusNormal"/>
        <w:ind w:firstLine="709"/>
        <w:jc w:val="both"/>
        <w:rPr>
          <w:rFonts w:ascii="Times New Roman" w:hAnsi="Times New Roman"/>
          <w:sz w:val="24"/>
          <w:szCs w:val="24"/>
        </w:rPr>
      </w:pPr>
      <w:r w:rsidRPr="001D60D6">
        <w:rPr>
          <w:rFonts w:ascii="Times New Roman" w:hAnsi="Times New Roman"/>
          <w:sz w:val="24"/>
          <w:szCs w:val="24"/>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4839CC" w:rsidRPr="001D60D6" w:rsidRDefault="004839CC" w:rsidP="001D60D6">
      <w:pPr>
        <w:pStyle w:val="ConsPlusNormal"/>
        <w:ind w:firstLine="709"/>
        <w:jc w:val="both"/>
        <w:rPr>
          <w:rFonts w:ascii="Times New Roman" w:hAnsi="Times New Roman"/>
          <w:sz w:val="24"/>
          <w:szCs w:val="24"/>
        </w:rPr>
      </w:pPr>
      <w:r w:rsidRPr="001D60D6">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 решению Главного государственного санитарного врача Российской Федерации или его заместителя после проведения специального комплекса мероприятий и лабораторных исследований почв и грунтовых вод.</w:t>
      </w:r>
    </w:p>
    <w:p w:rsidR="004839CC" w:rsidRPr="001D60D6" w:rsidRDefault="004839CC" w:rsidP="001D60D6">
      <w:pPr>
        <w:pStyle w:val="ConsPlusNormal"/>
        <w:ind w:firstLine="709"/>
        <w:jc w:val="both"/>
        <w:rPr>
          <w:rFonts w:ascii="Times New Roman" w:hAnsi="Times New Roman"/>
          <w:sz w:val="24"/>
          <w:szCs w:val="24"/>
        </w:rPr>
      </w:pPr>
      <w:r w:rsidRPr="001D60D6">
        <w:rPr>
          <w:rFonts w:ascii="Times New Roman" w:hAnsi="Times New Roman"/>
          <w:sz w:val="24"/>
          <w:szCs w:val="24"/>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обеспечение укрытия почвенного очага сверху железобетонным каркасом (саркофагом);</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нанесение на опорный план границы скотомогильника;</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обваловка почвенного очага по периметру, обнесение надежным ограждением с аншлагом;</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По данным Главного государственного ветеринарного инспектора Республики Татарстан при оборудовании саркофага толщина поверхности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 xml:space="preserve">Для ликвидации воздействия биотермических ям (несибиреязвенных скотомогильников) на территорию населенного пункта также возможна организация переноса места захоронения животных на другую территорию по согласованию с Главным государственным ветеринарным инспектором Республики Татарстан. </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1) виды запрещенного использования;</w:t>
      </w:r>
    </w:p>
    <w:p w:rsidR="004839CC" w:rsidRPr="001D60D6" w:rsidRDefault="004839CC" w:rsidP="001D60D6">
      <w:pPr>
        <w:pStyle w:val="ConsPlusNormal"/>
        <w:ind w:firstLine="567"/>
        <w:jc w:val="both"/>
        <w:rPr>
          <w:rFonts w:ascii="Times New Roman" w:hAnsi="Times New Roman"/>
          <w:sz w:val="24"/>
          <w:szCs w:val="24"/>
        </w:rPr>
      </w:pPr>
      <w:r w:rsidRPr="001D60D6">
        <w:rPr>
          <w:rFonts w:ascii="Times New Roman" w:hAnsi="Times New Roman"/>
          <w:sz w:val="24"/>
          <w:szCs w:val="24"/>
        </w:rPr>
        <w:t>2) условно разрешенные виды использования.</w:t>
      </w:r>
    </w:p>
    <w:p w:rsidR="004839CC" w:rsidRPr="001D60D6" w:rsidRDefault="004839CC" w:rsidP="001D60D6">
      <w:pPr>
        <w:pStyle w:val="Iauiue"/>
        <w:tabs>
          <w:tab w:val="left" w:pos="709"/>
        </w:tabs>
        <w:ind w:firstLine="709"/>
        <w:jc w:val="both"/>
        <w:rPr>
          <w:b/>
          <w:sz w:val="24"/>
          <w:szCs w:val="24"/>
        </w:rPr>
      </w:pPr>
    </w:p>
    <w:p w:rsidR="004839CC" w:rsidRPr="001D60D6" w:rsidRDefault="004839CC" w:rsidP="001D60D6">
      <w:pPr>
        <w:pStyle w:val="ConsPlusNormal"/>
        <w:ind w:firstLine="567"/>
        <w:jc w:val="both"/>
        <w:rPr>
          <w:rFonts w:ascii="Times New Roman" w:hAnsi="Times New Roman"/>
          <w:b/>
          <w:sz w:val="24"/>
          <w:szCs w:val="24"/>
        </w:rPr>
      </w:pPr>
      <w:r w:rsidRPr="001D60D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выпас скота, сенокошение;</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вынос земли и гумированного остатка за пределы скотомогильника.</w:t>
      </w:r>
    </w:p>
    <w:p w:rsidR="004839CC" w:rsidRPr="001D60D6" w:rsidRDefault="004839CC" w:rsidP="001D60D6">
      <w:pPr>
        <w:pStyle w:val="Iauiue"/>
        <w:tabs>
          <w:tab w:val="left" w:pos="709"/>
        </w:tabs>
        <w:ind w:firstLine="900"/>
        <w:jc w:val="both"/>
        <w:rPr>
          <w:b/>
          <w:sz w:val="24"/>
          <w:szCs w:val="24"/>
        </w:rPr>
      </w:pPr>
    </w:p>
    <w:p w:rsidR="004839CC" w:rsidRPr="001D60D6" w:rsidRDefault="004839CC" w:rsidP="001D60D6">
      <w:pPr>
        <w:pStyle w:val="ConsPlusNormal"/>
        <w:ind w:firstLine="567"/>
        <w:jc w:val="both"/>
        <w:outlineLvl w:val="0"/>
        <w:rPr>
          <w:rFonts w:ascii="Times New Roman" w:hAnsi="Times New Roman"/>
          <w:b/>
          <w:sz w:val="24"/>
          <w:szCs w:val="24"/>
        </w:rPr>
      </w:pPr>
      <w:bookmarkStart w:id="72" w:name="_Toc349304409"/>
      <w:r w:rsidRPr="001D60D6">
        <w:rPr>
          <w:rFonts w:ascii="Times New Roman" w:hAnsi="Times New Roman"/>
          <w:b/>
          <w:sz w:val="24"/>
          <w:szCs w:val="24"/>
        </w:rPr>
        <w:t>Условно разрешенные виды использования:</w:t>
      </w:r>
      <w:bookmarkEnd w:id="72"/>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размещение скотопрогонов и пастбищ ближе 200 м;</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размещение автомобильных, железных дорог в зависимости от их категории ближе 50-300 м;</w:t>
      </w:r>
    </w:p>
    <w:p w:rsidR="004839CC" w:rsidRPr="001D60D6" w:rsidRDefault="004839CC" w:rsidP="001D60D6">
      <w:pPr>
        <w:pStyle w:val="ConsPlusNormal"/>
        <w:numPr>
          <w:ilvl w:val="0"/>
          <w:numId w:val="10"/>
        </w:numPr>
        <w:jc w:val="both"/>
        <w:rPr>
          <w:rFonts w:ascii="Times New Roman" w:hAnsi="Times New Roman"/>
          <w:sz w:val="24"/>
          <w:szCs w:val="24"/>
        </w:rPr>
      </w:pPr>
      <w:r w:rsidRPr="001D60D6">
        <w:rPr>
          <w:rFonts w:ascii="Times New Roman" w:hAnsi="Times New Roman"/>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4839CC" w:rsidRPr="001D60D6" w:rsidRDefault="004839CC" w:rsidP="001D60D6">
      <w:pPr>
        <w:shd w:val="clear" w:color="auto" w:fill="FFFFFF"/>
        <w:ind w:firstLine="709"/>
        <w:jc w:val="both"/>
        <w:rPr>
          <w:rFonts w:ascii="Times New Roman" w:hAnsi="Times New Roman"/>
          <w:sz w:val="24"/>
          <w:szCs w:val="24"/>
        </w:rPr>
      </w:pPr>
    </w:p>
    <w:p w:rsidR="004839CC" w:rsidRPr="001D60D6" w:rsidRDefault="004839CC" w:rsidP="001D60D6">
      <w:pPr>
        <w:ind w:firstLine="540"/>
        <w:jc w:val="both"/>
        <w:rPr>
          <w:rFonts w:ascii="Times New Roman" w:hAnsi="Times New Roman"/>
          <w:b/>
          <w:sz w:val="24"/>
          <w:szCs w:val="24"/>
        </w:rPr>
      </w:pPr>
      <w:r w:rsidRPr="001D60D6">
        <w:rPr>
          <w:rFonts w:ascii="Times New Roman" w:hAnsi="Times New Roman"/>
          <w:b/>
          <w:sz w:val="24"/>
          <w:szCs w:val="24"/>
        </w:rPr>
        <w:t>5. Санитарные разрывы автомобильных дорог</w:t>
      </w:r>
    </w:p>
    <w:p w:rsidR="004839CC" w:rsidRPr="001D60D6" w:rsidRDefault="004839CC" w:rsidP="001D60D6">
      <w:pPr>
        <w:pStyle w:val="ConsPlusNormal"/>
        <w:ind w:firstLine="540"/>
        <w:jc w:val="both"/>
        <w:rPr>
          <w:rFonts w:ascii="Times New Roman" w:hAnsi="Times New Roman"/>
          <w:sz w:val="24"/>
          <w:szCs w:val="24"/>
        </w:rPr>
      </w:pPr>
      <w:r w:rsidRPr="001D60D6">
        <w:rPr>
          <w:rFonts w:ascii="Times New Roman" w:hAnsi="Times New Roman"/>
          <w:sz w:val="24"/>
          <w:szCs w:val="24"/>
        </w:rPr>
        <w:t>Территорию Кошкинского сельского поселения Алькеевского муниципального района пересекают автодороги регионального значения 4 категории. Согласно п. 8.21 СП 42.13330.2011 «Градостроительство Планировка и застройка городских и сельских поселений» от автодорог регионального значения 4 категории устанавливаются санитарные разрывы в размере 50 м.</w:t>
      </w:r>
    </w:p>
    <w:p w:rsidR="004839CC" w:rsidRPr="001D60D6" w:rsidRDefault="004839CC" w:rsidP="001D60D6">
      <w:pPr>
        <w:pStyle w:val="ConsPlusNormal"/>
        <w:ind w:firstLine="540"/>
        <w:jc w:val="both"/>
        <w:rPr>
          <w:rFonts w:ascii="Times New Roman" w:hAnsi="Times New Roman"/>
          <w:sz w:val="24"/>
          <w:szCs w:val="24"/>
        </w:rPr>
      </w:pPr>
      <w:r w:rsidRPr="001D60D6">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4839CC" w:rsidRPr="001D60D6" w:rsidRDefault="004839CC" w:rsidP="001D60D6">
      <w:pPr>
        <w:pStyle w:val="Iauiue"/>
        <w:ind w:firstLine="709"/>
        <w:jc w:val="both"/>
        <w:rPr>
          <w:b/>
          <w:sz w:val="24"/>
          <w:szCs w:val="24"/>
        </w:rPr>
      </w:pPr>
      <w:r w:rsidRPr="001D60D6">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 xml:space="preserve">жилая застройка, включая отдельные жилые дома; </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ландшафтно-рекреационные зоны, зоны отдыха, территории курортов, санаториев и домов отдыха;</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839CC" w:rsidRPr="001D60D6" w:rsidRDefault="004839CC" w:rsidP="001D60D6">
      <w:pPr>
        <w:pStyle w:val="Iauiue"/>
        <w:ind w:firstLine="709"/>
        <w:jc w:val="both"/>
        <w:rPr>
          <w:b/>
          <w:sz w:val="24"/>
          <w:szCs w:val="24"/>
        </w:rPr>
      </w:pPr>
    </w:p>
    <w:p w:rsidR="004839CC" w:rsidRPr="001D60D6" w:rsidRDefault="004839CC" w:rsidP="001D60D6">
      <w:pPr>
        <w:pStyle w:val="Iauiue"/>
        <w:ind w:firstLine="709"/>
        <w:jc w:val="both"/>
        <w:rPr>
          <w:b/>
          <w:sz w:val="24"/>
          <w:szCs w:val="24"/>
        </w:rPr>
      </w:pPr>
      <w:r w:rsidRPr="001D60D6">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4839CC" w:rsidRPr="001D60D6" w:rsidRDefault="004839CC" w:rsidP="001D60D6">
      <w:pPr>
        <w:pStyle w:val="a"/>
        <w:numPr>
          <w:ilvl w:val="0"/>
          <w:numId w:val="4"/>
        </w:numPr>
        <w:tabs>
          <w:tab w:val="clear" w:pos="900"/>
          <w:tab w:val="num" w:pos="1260"/>
        </w:tabs>
        <w:ind w:left="0" w:firstLine="709"/>
        <w:rPr>
          <w:b/>
          <w:i/>
          <w:szCs w:val="24"/>
        </w:rPr>
      </w:pPr>
      <w:r w:rsidRPr="001D60D6">
        <w:rPr>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1D60D6">
        <w:rPr>
          <w:szCs w:val="24"/>
        </w:rPr>
        <w:softHyphen/>
        <w:t>тории, поликлиники, спортив</w:t>
      </w:r>
      <w:r w:rsidRPr="001D60D6">
        <w:rPr>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1D60D6">
        <w:rPr>
          <w:szCs w:val="24"/>
        </w:rPr>
        <w:softHyphen/>
        <w:t>оружения для подготовки технической воды, канализационные на</w:t>
      </w:r>
      <w:r w:rsidRPr="001D60D6">
        <w:rPr>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839CC" w:rsidRPr="001D60D6" w:rsidRDefault="004839CC" w:rsidP="001D60D6">
      <w:pPr>
        <w:pStyle w:val="ConsPlusNormal"/>
        <w:keepNext/>
        <w:ind w:firstLine="567"/>
        <w:jc w:val="both"/>
        <w:rPr>
          <w:rFonts w:ascii="Times New Roman" w:hAnsi="Times New Roman"/>
          <w:b/>
          <w:sz w:val="24"/>
          <w:szCs w:val="24"/>
        </w:rPr>
      </w:pPr>
    </w:p>
    <w:p w:rsidR="004839CC" w:rsidRPr="001D60D6" w:rsidRDefault="004839CC" w:rsidP="001D60D6">
      <w:pPr>
        <w:ind w:firstLine="709"/>
        <w:jc w:val="both"/>
        <w:rPr>
          <w:rFonts w:ascii="Times New Roman" w:hAnsi="Times New Roman"/>
          <w:b/>
          <w:sz w:val="24"/>
          <w:szCs w:val="24"/>
        </w:rPr>
      </w:pPr>
      <w:r w:rsidRPr="001D60D6">
        <w:rPr>
          <w:rFonts w:ascii="Times New Roman" w:hAnsi="Times New Roman"/>
          <w:b/>
          <w:sz w:val="24"/>
          <w:szCs w:val="24"/>
        </w:rPr>
        <w:t>6. Водоохранные зоны, прибрежные защитные и береговые полосы поверхностных водных объектов</w:t>
      </w:r>
    </w:p>
    <w:p w:rsidR="004839CC" w:rsidRPr="001D60D6" w:rsidRDefault="004839CC" w:rsidP="001D60D6">
      <w:pPr>
        <w:pStyle w:val="ConsPlusNormal"/>
        <w:ind w:firstLine="540"/>
        <w:jc w:val="both"/>
        <w:outlineLvl w:val="1"/>
        <w:rPr>
          <w:rFonts w:ascii="Times New Roman" w:hAnsi="Times New Roman"/>
          <w:sz w:val="24"/>
          <w:szCs w:val="24"/>
        </w:rPr>
      </w:pPr>
      <w:bookmarkStart w:id="73" w:name="_Toc349304410"/>
      <w:r w:rsidRPr="001D60D6">
        <w:rPr>
          <w:rFonts w:ascii="Times New Roman" w:hAnsi="Times New Roman"/>
          <w:b/>
          <w:sz w:val="24"/>
          <w:szCs w:val="24"/>
        </w:rPr>
        <w:t>Водоохранными зонами</w:t>
      </w:r>
      <w:r w:rsidRPr="001D60D6">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73"/>
    </w:p>
    <w:p w:rsidR="004839CC" w:rsidRPr="001D60D6" w:rsidRDefault="004839CC" w:rsidP="001D60D6">
      <w:pPr>
        <w:pStyle w:val="ConsPlusNormal"/>
        <w:ind w:firstLine="540"/>
        <w:jc w:val="both"/>
        <w:outlineLvl w:val="1"/>
        <w:rPr>
          <w:rFonts w:ascii="Times New Roman" w:hAnsi="Times New Roman"/>
          <w:sz w:val="24"/>
          <w:szCs w:val="24"/>
        </w:rPr>
      </w:pPr>
      <w:bookmarkStart w:id="74" w:name="_Toc349304411"/>
      <w:r w:rsidRPr="001D60D6">
        <w:rPr>
          <w:rFonts w:ascii="Times New Roman" w:hAnsi="Times New Roman"/>
          <w:sz w:val="24"/>
          <w:szCs w:val="24"/>
        </w:rPr>
        <w:t xml:space="preserve">В границах водоохранных зон устанавливаются </w:t>
      </w:r>
      <w:r w:rsidRPr="001D60D6">
        <w:rPr>
          <w:rFonts w:ascii="Times New Roman" w:hAnsi="Times New Roman"/>
          <w:b/>
          <w:sz w:val="24"/>
          <w:szCs w:val="24"/>
        </w:rPr>
        <w:t>прибрежные защитные полосы</w:t>
      </w:r>
      <w:r w:rsidRPr="001D60D6">
        <w:rPr>
          <w:rFonts w:ascii="Times New Roman" w:hAnsi="Times New Roman"/>
          <w:sz w:val="24"/>
          <w:szCs w:val="24"/>
        </w:rPr>
        <w:t>, на территориях которых вводятся дополнительные ограничения хозяйственной и иной деятельности.</w:t>
      </w:r>
      <w:bookmarkEnd w:id="74"/>
    </w:p>
    <w:p w:rsidR="004839CC" w:rsidRPr="001D60D6" w:rsidRDefault="004839CC" w:rsidP="001D60D6">
      <w:pPr>
        <w:ind w:firstLine="567"/>
        <w:jc w:val="both"/>
        <w:rPr>
          <w:rFonts w:ascii="Times New Roman" w:hAnsi="Times New Roman"/>
          <w:sz w:val="24"/>
          <w:szCs w:val="24"/>
        </w:rPr>
      </w:pPr>
      <w:r w:rsidRPr="001D60D6">
        <w:rPr>
          <w:rFonts w:ascii="Times New Roman" w:hAnsi="Times New Roman"/>
          <w:sz w:val="24"/>
          <w:szCs w:val="24"/>
        </w:rPr>
        <w:t xml:space="preserve">Вдоль береговой линии водного объекта общего пользования устанавливается </w:t>
      </w:r>
      <w:r w:rsidRPr="001D60D6">
        <w:rPr>
          <w:rFonts w:ascii="Times New Roman" w:hAnsi="Times New Roman"/>
          <w:b/>
          <w:sz w:val="24"/>
          <w:szCs w:val="24"/>
        </w:rPr>
        <w:t>береговая полоса</w:t>
      </w:r>
      <w:r w:rsidRPr="001D60D6">
        <w:rPr>
          <w:rFonts w:ascii="Times New Roman" w:hAnsi="Times New Roman"/>
          <w:sz w:val="24"/>
          <w:szCs w:val="24"/>
        </w:rPr>
        <w:t>, предназначенная для обеспечения доступа каждого гражданина к водным объектам общего пользования.</w:t>
      </w:r>
    </w:p>
    <w:p w:rsidR="004839CC" w:rsidRPr="001D60D6" w:rsidRDefault="004839CC" w:rsidP="001D60D6">
      <w:pPr>
        <w:pStyle w:val="BodyText"/>
        <w:ind w:firstLine="540"/>
        <w:jc w:val="both"/>
        <w:rPr>
          <w:rFonts w:ascii="Times New Roman" w:hAnsi="Times New Roman"/>
          <w:snapToGrid w:val="0"/>
          <w:sz w:val="24"/>
          <w:szCs w:val="24"/>
        </w:rPr>
      </w:pPr>
      <w:r w:rsidRPr="001D60D6">
        <w:rPr>
          <w:rFonts w:ascii="Times New Roman" w:hAnsi="Times New Roman"/>
          <w:snapToGrid w:val="0"/>
          <w:sz w:val="24"/>
          <w:szCs w:val="24"/>
        </w:rPr>
        <w:t xml:space="preserve">В соответствии с Водным кодексом РФ ширина </w:t>
      </w:r>
      <w:r w:rsidRPr="001D60D6">
        <w:rPr>
          <w:rFonts w:ascii="Times New Roman" w:hAnsi="Times New Roman"/>
          <w:sz w:val="24"/>
          <w:szCs w:val="24"/>
        </w:rPr>
        <w:t>водоохранных зон</w:t>
      </w:r>
      <w:r w:rsidRPr="001D60D6">
        <w:rPr>
          <w:rFonts w:ascii="Times New Roman" w:hAnsi="Times New Roman"/>
          <w:snapToGrid w:val="0"/>
          <w:sz w:val="24"/>
          <w:szCs w:val="24"/>
        </w:rPr>
        <w:t xml:space="preserve"> рек или ручьев устанавливается от их истока для рек или ручьев протяженностью:</w:t>
      </w:r>
    </w:p>
    <w:p w:rsidR="004839CC" w:rsidRPr="001D60D6" w:rsidRDefault="004839CC" w:rsidP="001D60D6">
      <w:pPr>
        <w:pStyle w:val="a"/>
        <w:numPr>
          <w:ilvl w:val="0"/>
          <w:numId w:val="4"/>
        </w:numPr>
        <w:outlineLvl w:val="0"/>
        <w:rPr>
          <w:snapToGrid w:val="0"/>
          <w:szCs w:val="24"/>
        </w:rPr>
      </w:pPr>
      <w:bookmarkStart w:id="75" w:name="_Toc349304412"/>
      <w:r w:rsidRPr="001D60D6">
        <w:rPr>
          <w:snapToGrid w:val="0"/>
          <w:szCs w:val="24"/>
        </w:rPr>
        <w:t>до 10 км - в размере 50 м;</w:t>
      </w:r>
      <w:bookmarkEnd w:id="75"/>
    </w:p>
    <w:p w:rsidR="004839CC" w:rsidRPr="001D60D6" w:rsidRDefault="004839CC" w:rsidP="001D60D6">
      <w:pPr>
        <w:pStyle w:val="a"/>
        <w:numPr>
          <w:ilvl w:val="0"/>
          <w:numId w:val="4"/>
        </w:numPr>
        <w:rPr>
          <w:snapToGrid w:val="0"/>
          <w:szCs w:val="24"/>
        </w:rPr>
      </w:pPr>
      <w:r w:rsidRPr="001D60D6">
        <w:rPr>
          <w:snapToGrid w:val="0"/>
          <w:szCs w:val="24"/>
        </w:rPr>
        <w:t>от 10 до 50 км - в размере 100 м;</w:t>
      </w:r>
    </w:p>
    <w:p w:rsidR="004839CC" w:rsidRPr="001D60D6" w:rsidRDefault="004839CC" w:rsidP="001D60D6">
      <w:pPr>
        <w:pStyle w:val="a"/>
        <w:numPr>
          <w:ilvl w:val="0"/>
          <w:numId w:val="4"/>
        </w:numPr>
        <w:rPr>
          <w:szCs w:val="24"/>
        </w:rPr>
      </w:pPr>
      <w:r w:rsidRPr="001D60D6">
        <w:rPr>
          <w:szCs w:val="24"/>
        </w:rPr>
        <w:t>от 50 км и более - в размере 200 м.</w:t>
      </w:r>
    </w:p>
    <w:p w:rsidR="004839CC" w:rsidRPr="001D60D6" w:rsidRDefault="004839CC" w:rsidP="001D60D6">
      <w:pPr>
        <w:pStyle w:val="BodyText"/>
        <w:spacing w:after="0"/>
        <w:ind w:firstLine="540"/>
        <w:jc w:val="both"/>
        <w:rPr>
          <w:rFonts w:ascii="Times New Roman" w:hAnsi="Times New Roman"/>
          <w:sz w:val="24"/>
          <w:szCs w:val="24"/>
        </w:rPr>
      </w:pPr>
      <w:r w:rsidRPr="001D60D6">
        <w:rPr>
          <w:rFonts w:ascii="Times New Roman" w:hAnsi="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4839CC" w:rsidRPr="001D60D6" w:rsidRDefault="004839CC" w:rsidP="001D60D6">
      <w:pPr>
        <w:pStyle w:val="BodyText"/>
        <w:spacing w:after="0"/>
        <w:ind w:firstLine="540"/>
        <w:jc w:val="both"/>
        <w:rPr>
          <w:rFonts w:ascii="Times New Roman" w:hAnsi="Times New Roman"/>
          <w:sz w:val="24"/>
          <w:szCs w:val="24"/>
        </w:rPr>
      </w:pPr>
      <w:r w:rsidRPr="001D60D6">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1D60D6">
        <w:rPr>
          <w:rFonts w:ascii="Times New Roman" w:hAnsi="Times New Roman"/>
          <w:sz w:val="24"/>
          <w:szCs w:val="24"/>
        </w:rPr>
        <w:sym w:font="Symbol" w:char="F0B0"/>
      </w:r>
      <w:r w:rsidRPr="001D60D6">
        <w:rPr>
          <w:rFonts w:ascii="Times New Roman" w:hAnsi="Times New Roman"/>
          <w:sz w:val="24"/>
          <w:szCs w:val="24"/>
        </w:rPr>
        <w:t>, 40 м для уклона до 3</w:t>
      </w:r>
      <w:r w:rsidRPr="001D60D6">
        <w:rPr>
          <w:rFonts w:ascii="Times New Roman" w:hAnsi="Times New Roman"/>
          <w:sz w:val="24"/>
          <w:szCs w:val="24"/>
        </w:rPr>
        <w:sym w:font="Symbol" w:char="F0B0"/>
      </w:r>
      <w:r w:rsidRPr="001D60D6">
        <w:rPr>
          <w:rFonts w:ascii="Times New Roman" w:hAnsi="Times New Roman"/>
          <w:sz w:val="24"/>
          <w:szCs w:val="24"/>
        </w:rPr>
        <w:t xml:space="preserve"> и 50 м для уклона 3</w:t>
      </w:r>
      <w:r w:rsidRPr="001D60D6">
        <w:rPr>
          <w:rFonts w:ascii="Times New Roman" w:hAnsi="Times New Roman"/>
          <w:sz w:val="24"/>
          <w:szCs w:val="24"/>
        </w:rPr>
        <w:sym w:font="Symbol" w:char="F0B0"/>
      </w:r>
      <w:r w:rsidRPr="001D60D6">
        <w:rPr>
          <w:rFonts w:ascii="Times New Roman" w:hAnsi="Times New Roman"/>
          <w:sz w:val="24"/>
          <w:szCs w:val="24"/>
        </w:rPr>
        <w:t xml:space="preserve"> и более. </w:t>
      </w:r>
    </w:p>
    <w:p w:rsidR="004839CC" w:rsidRPr="001D60D6" w:rsidRDefault="004839CC" w:rsidP="001D60D6">
      <w:pPr>
        <w:ind w:firstLine="567"/>
        <w:jc w:val="both"/>
        <w:rPr>
          <w:rFonts w:ascii="Times New Roman" w:hAnsi="Times New Roman"/>
          <w:sz w:val="24"/>
          <w:szCs w:val="24"/>
        </w:rPr>
      </w:pPr>
      <w:r w:rsidRPr="001D60D6">
        <w:rPr>
          <w:rFonts w:ascii="Times New Roman" w:hAnsi="Times New Roman"/>
          <w:sz w:val="24"/>
          <w:szCs w:val="24"/>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превышает 10 км. Ширина береговой полосы каналов, а также рек и ручьев, протяженность которых от истока до устья не более чем 10 км, составляет 5 м.</w:t>
      </w:r>
    </w:p>
    <w:p w:rsidR="004839CC" w:rsidRPr="001D60D6" w:rsidRDefault="004839CC" w:rsidP="001D60D6">
      <w:pPr>
        <w:pStyle w:val="BodyText"/>
        <w:ind w:firstLine="540"/>
        <w:jc w:val="both"/>
        <w:rPr>
          <w:rFonts w:ascii="Times New Roman" w:hAnsi="Times New Roman"/>
          <w:sz w:val="24"/>
          <w:szCs w:val="24"/>
        </w:rPr>
      </w:pPr>
      <w:r w:rsidRPr="001D60D6">
        <w:rPr>
          <w:rFonts w:ascii="Times New Roman" w:hAnsi="Times New Roman"/>
          <w:sz w:val="24"/>
          <w:szCs w:val="24"/>
        </w:rPr>
        <w:t xml:space="preserve">Таким образом, водоохранная зона р. Бездна составляет 100 м, остальных водных объектов – 50 м. Размер прибрежной защитной полосы совпадает с размером водоохранной зоны. Береговая полоса р. Бездна, озер, прудов составляет 20 м, остальных водотоков - 5 м. </w:t>
      </w:r>
    </w:p>
    <w:p w:rsidR="004839CC" w:rsidRPr="001D60D6" w:rsidRDefault="004839CC" w:rsidP="001D60D6">
      <w:pPr>
        <w:ind w:firstLine="540"/>
        <w:jc w:val="both"/>
        <w:rPr>
          <w:rFonts w:ascii="Times New Roman" w:hAnsi="Times New Roman"/>
          <w:sz w:val="24"/>
          <w:szCs w:val="24"/>
        </w:rPr>
      </w:pPr>
      <w:r w:rsidRPr="001D60D6">
        <w:rPr>
          <w:rFonts w:ascii="Times New Roman" w:hAnsi="Times New Roman"/>
          <w:sz w:val="24"/>
          <w:szCs w:val="24"/>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4839CC" w:rsidRPr="001D60D6" w:rsidRDefault="004839CC" w:rsidP="001D60D6">
      <w:pPr>
        <w:pStyle w:val="a"/>
        <w:numPr>
          <w:ilvl w:val="0"/>
          <w:numId w:val="4"/>
        </w:numPr>
        <w:rPr>
          <w:szCs w:val="24"/>
        </w:rPr>
      </w:pPr>
      <w:r w:rsidRPr="001D60D6">
        <w:rPr>
          <w:szCs w:val="24"/>
        </w:rPr>
        <w:t>виды запрещенного использования;</w:t>
      </w:r>
    </w:p>
    <w:p w:rsidR="004839CC" w:rsidRPr="001D60D6" w:rsidRDefault="004839CC" w:rsidP="001D60D6">
      <w:pPr>
        <w:pStyle w:val="a"/>
        <w:numPr>
          <w:ilvl w:val="0"/>
          <w:numId w:val="4"/>
        </w:numPr>
        <w:rPr>
          <w:szCs w:val="24"/>
        </w:rPr>
      </w:pPr>
      <w:r w:rsidRPr="001D60D6">
        <w:rPr>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4839CC" w:rsidRPr="001D60D6" w:rsidRDefault="004839CC" w:rsidP="001D60D6">
      <w:pPr>
        <w:pStyle w:val="Iauiue"/>
        <w:ind w:firstLine="709"/>
        <w:jc w:val="both"/>
        <w:rPr>
          <w:sz w:val="24"/>
          <w:szCs w:val="24"/>
        </w:rPr>
      </w:pPr>
    </w:p>
    <w:p w:rsidR="004839CC" w:rsidRPr="001D60D6" w:rsidRDefault="004839CC" w:rsidP="001D60D6">
      <w:pPr>
        <w:pStyle w:val="Iauiue"/>
        <w:ind w:firstLine="709"/>
        <w:jc w:val="both"/>
        <w:rPr>
          <w:b/>
          <w:sz w:val="24"/>
          <w:szCs w:val="24"/>
        </w:rPr>
      </w:pPr>
      <w:r w:rsidRPr="001D60D6">
        <w:rPr>
          <w:b/>
          <w:sz w:val="24"/>
          <w:szCs w:val="24"/>
        </w:rPr>
        <w:t>Виды запрещенного использования земельных участков и иных объектов недвижимости, расположенных в границах водоохранных зон поверхностных водных объектов:</w:t>
      </w:r>
    </w:p>
    <w:p w:rsidR="004839CC" w:rsidRPr="001D60D6" w:rsidRDefault="004839CC" w:rsidP="001D60D6">
      <w:pPr>
        <w:pStyle w:val="a"/>
        <w:numPr>
          <w:ilvl w:val="0"/>
          <w:numId w:val="4"/>
        </w:numPr>
        <w:rPr>
          <w:szCs w:val="24"/>
        </w:rPr>
      </w:pPr>
      <w:r w:rsidRPr="001D60D6">
        <w:rPr>
          <w:szCs w:val="24"/>
        </w:rPr>
        <w:t>использование сточных вод для удобрения почв;</w:t>
      </w:r>
    </w:p>
    <w:p w:rsidR="004839CC" w:rsidRPr="001D60D6" w:rsidRDefault="004839CC" w:rsidP="001D60D6">
      <w:pPr>
        <w:pStyle w:val="a"/>
        <w:numPr>
          <w:ilvl w:val="0"/>
          <w:numId w:val="4"/>
        </w:numPr>
        <w:rPr>
          <w:szCs w:val="24"/>
        </w:rPr>
      </w:pPr>
      <w:r w:rsidRPr="001D60D6">
        <w:rPr>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839CC" w:rsidRPr="001D60D6" w:rsidRDefault="004839CC" w:rsidP="001D60D6">
      <w:pPr>
        <w:pStyle w:val="a"/>
        <w:numPr>
          <w:ilvl w:val="0"/>
          <w:numId w:val="4"/>
        </w:numPr>
        <w:rPr>
          <w:szCs w:val="24"/>
        </w:rPr>
      </w:pPr>
      <w:r w:rsidRPr="001D60D6">
        <w:rPr>
          <w:szCs w:val="24"/>
        </w:rPr>
        <w:t>осуществление авиационных мер по борьбе с вредителями и болезнями растений;</w:t>
      </w:r>
    </w:p>
    <w:p w:rsidR="004839CC" w:rsidRPr="001D60D6" w:rsidRDefault="004839CC" w:rsidP="001D60D6">
      <w:pPr>
        <w:pStyle w:val="a"/>
        <w:numPr>
          <w:ilvl w:val="0"/>
          <w:numId w:val="4"/>
        </w:numPr>
        <w:rPr>
          <w:szCs w:val="24"/>
        </w:rPr>
      </w:pPr>
      <w:r w:rsidRPr="001D60D6">
        <w:rPr>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839CC" w:rsidRPr="001D60D6" w:rsidRDefault="004839CC" w:rsidP="001D60D6">
      <w:pPr>
        <w:ind w:left="792"/>
        <w:jc w:val="both"/>
        <w:rPr>
          <w:rFonts w:ascii="Times New Roman" w:hAnsi="Times New Roman"/>
          <w:sz w:val="24"/>
          <w:szCs w:val="24"/>
        </w:rPr>
      </w:pPr>
    </w:p>
    <w:p w:rsidR="004839CC" w:rsidRPr="001D60D6" w:rsidRDefault="004839CC" w:rsidP="001D60D6">
      <w:pPr>
        <w:pStyle w:val="Iauiue"/>
        <w:ind w:firstLine="709"/>
        <w:jc w:val="both"/>
        <w:rPr>
          <w:b/>
          <w:sz w:val="24"/>
          <w:szCs w:val="24"/>
        </w:rPr>
      </w:pPr>
      <w:r w:rsidRPr="001D60D6">
        <w:rPr>
          <w:b/>
          <w:sz w:val="24"/>
          <w:szCs w:val="24"/>
        </w:rPr>
        <w:t>В границах прибрежных защитных полос, наряду с ограничениями, указанными для водоохранных зон, запрещаются:</w:t>
      </w:r>
    </w:p>
    <w:p w:rsidR="004839CC" w:rsidRPr="001D60D6" w:rsidRDefault="004839CC" w:rsidP="001D60D6">
      <w:pPr>
        <w:numPr>
          <w:ilvl w:val="0"/>
          <w:numId w:val="4"/>
        </w:numPr>
        <w:autoSpaceDE w:val="0"/>
        <w:autoSpaceDN w:val="0"/>
        <w:adjustRightInd w:val="0"/>
        <w:spacing w:after="0" w:line="240" w:lineRule="auto"/>
        <w:jc w:val="both"/>
        <w:rPr>
          <w:rFonts w:ascii="Times New Roman" w:hAnsi="Times New Roman"/>
          <w:sz w:val="24"/>
          <w:szCs w:val="24"/>
        </w:rPr>
      </w:pPr>
      <w:r w:rsidRPr="001D60D6">
        <w:rPr>
          <w:rFonts w:ascii="Times New Roman" w:hAnsi="Times New Roman"/>
          <w:sz w:val="24"/>
          <w:szCs w:val="24"/>
        </w:rPr>
        <w:t>распашка земель;</w:t>
      </w:r>
    </w:p>
    <w:p w:rsidR="004839CC" w:rsidRPr="001D60D6" w:rsidRDefault="004839CC" w:rsidP="001D60D6">
      <w:pPr>
        <w:numPr>
          <w:ilvl w:val="0"/>
          <w:numId w:val="4"/>
        </w:numPr>
        <w:autoSpaceDE w:val="0"/>
        <w:autoSpaceDN w:val="0"/>
        <w:adjustRightInd w:val="0"/>
        <w:spacing w:after="0" w:line="240" w:lineRule="auto"/>
        <w:jc w:val="both"/>
        <w:rPr>
          <w:rFonts w:ascii="Times New Roman" w:hAnsi="Times New Roman"/>
          <w:sz w:val="24"/>
          <w:szCs w:val="24"/>
        </w:rPr>
      </w:pPr>
      <w:r w:rsidRPr="001D60D6">
        <w:rPr>
          <w:rFonts w:ascii="Times New Roman" w:hAnsi="Times New Roman"/>
          <w:sz w:val="24"/>
          <w:szCs w:val="24"/>
        </w:rPr>
        <w:t>размещение отвалов размываемых грунтов;</w:t>
      </w:r>
    </w:p>
    <w:p w:rsidR="004839CC" w:rsidRPr="001D60D6" w:rsidRDefault="004839CC" w:rsidP="001D60D6">
      <w:pPr>
        <w:numPr>
          <w:ilvl w:val="0"/>
          <w:numId w:val="4"/>
        </w:numPr>
        <w:autoSpaceDE w:val="0"/>
        <w:autoSpaceDN w:val="0"/>
        <w:adjustRightInd w:val="0"/>
        <w:spacing w:after="0" w:line="240" w:lineRule="auto"/>
        <w:jc w:val="both"/>
        <w:rPr>
          <w:rFonts w:ascii="Times New Roman" w:hAnsi="Times New Roman"/>
          <w:sz w:val="24"/>
          <w:szCs w:val="24"/>
        </w:rPr>
      </w:pPr>
      <w:r w:rsidRPr="001D60D6">
        <w:rPr>
          <w:rFonts w:ascii="Times New Roman" w:hAnsi="Times New Roman"/>
          <w:sz w:val="24"/>
          <w:szCs w:val="24"/>
        </w:rPr>
        <w:t>выпас сельскохозяйственных животных и организация для них летних лагерей, ванн.</w:t>
      </w:r>
    </w:p>
    <w:p w:rsidR="004839CC" w:rsidRPr="001D60D6" w:rsidRDefault="004839CC" w:rsidP="001D60D6">
      <w:pPr>
        <w:ind w:firstLine="709"/>
        <w:jc w:val="both"/>
        <w:rPr>
          <w:rFonts w:ascii="Times New Roman" w:hAnsi="Times New Roman"/>
          <w:sz w:val="24"/>
          <w:szCs w:val="24"/>
        </w:rPr>
      </w:pPr>
      <w:r w:rsidRPr="001D60D6">
        <w:rPr>
          <w:rFonts w:ascii="Times New Roman" w:hAnsi="Times New Roman"/>
          <w:sz w:val="24"/>
          <w:szCs w:val="24"/>
        </w:rPr>
        <w:t xml:space="preserve">В границах водоохранных зон </w:t>
      </w:r>
      <w:r w:rsidRPr="001D60D6">
        <w:rPr>
          <w:rFonts w:ascii="Times New Roman" w:hAnsi="Times New Roman"/>
          <w:b/>
          <w:sz w:val="24"/>
          <w:szCs w:val="24"/>
        </w:rPr>
        <w:t>допускаются</w:t>
      </w:r>
      <w:r w:rsidRPr="001D60D6">
        <w:rPr>
          <w:rFonts w:ascii="Times New Roman" w:hAnsi="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839CC" w:rsidRPr="001D60D6" w:rsidRDefault="004839CC" w:rsidP="001D60D6">
      <w:pPr>
        <w:pStyle w:val="BodyText"/>
        <w:ind w:firstLine="720"/>
        <w:jc w:val="both"/>
        <w:rPr>
          <w:rFonts w:ascii="Times New Roman" w:hAnsi="Times New Roman"/>
          <w:b/>
          <w:kern w:val="28"/>
          <w:sz w:val="24"/>
          <w:szCs w:val="24"/>
        </w:rPr>
      </w:pPr>
    </w:p>
    <w:p w:rsidR="004839CC" w:rsidRPr="001D60D6" w:rsidRDefault="004839CC" w:rsidP="001D60D6">
      <w:pPr>
        <w:pStyle w:val="Iauiue"/>
        <w:ind w:firstLine="709"/>
        <w:jc w:val="both"/>
        <w:outlineLvl w:val="0"/>
        <w:rPr>
          <w:b/>
          <w:sz w:val="24"/>
          <w:szCs w:val="24"/>
        </w:rPr>
      </w:pPr>
      <w:bookmarkStart w:id="76" w:name="_Toc349304413"/>
      <w:r w:rsidRPr="001D60D6">
        <w:rPr>
          <w:b/>
          <w:sz w:val="24"/>
          <w:szCs w:val="24"/>
        </w:rPr>
        <w:t>Запрещенные виды использования в береговой полосе:</w:t>
      </w:r>
      <w:bookmarkEnd w:id="76"/>
    </w:p>
    <w:p w:rsidR="004839CC" w:rsidRPr="001D60D6" w:rsidRDefault="004839CC" w:rsidP="001D60D6">
      <w:pPr>
        <w:numPr>
          <w:ilvl w:val="0"/>
          <w:numId w:val="4"/>
        </w:numPr>
        <w:autoSpaceDE w:val="0"/>
        <w:autoSpaceDN w:val="0"/>
        <w:adjustRightInd w:val="0"/>
        <w:spacing w:after="0" w:line="240" w:lineRule="auto"/>
        <w:jc w:val="both"/>
        <w:rPr>
          <w:rFonts w:ascii="Times New Roman" w:hAnsi="Times New Roman"/>
          <w:sz w:val="24"/>
          <w:szCs w:val="24"/>
        </w:rPr>
      </w:pPr>
      <w:r w:rsidRPr="001D60D6">
        <w:rPr>
          <w:rFonts w:ascii="Times New Roman" w:hAnsi="Times New Roman"/>
          <w:sz w:val="24"/>
          <w:szCs w:val="24"/>
        </w:rPr>
        <w:t>приватизация земельных участков;</w:t>
      </w:r>
    </w:p>
    <w:p w:rsidR="004839CC" w:rsidRPr="001D60D6" w:rsidRDefault="004839CC" w:rsidP="001D60D6">
      <w:pPr>
        <w:numPr>
          <w:ilvl w:val="0"/>
          <w:numId w:val="4"/>
        </w:numPr>
        <w:autoSpaceDE w:val="0"/>
        <w:autoSpaceDN w:val="0"/>
        <w:adjustRightInd w:val="0"/>
        <w:spacing w:after="0" w:line="240" w:lineRule="auto"/>
        <w:jc w:val="both"/>
        <w:rPr>
          <w:rFonts w:ascii="Times New Roman" w:hAnsi="Times New Roman"/>
          <w:sz w:val="24"/>
          <w:szCs w:val="24"/>
        </w:rPr>
      </w:pPr>
      <w:r w:rsidRPr="001D60D6">
        <w:rPr>
          <w:rFonts w:ascii="Times New Roman" w:hAnsi="Times New Roman"/>
          <w:sz w:val="24"/>
          <w:szCs w:val="24"/>
        </w:rPr>
        <w:t>передвижение с использованием механических транспортных средств.</w:t>
      </w:r>
    </w:p>
    <w:p w:rsidR="004839CC" w:rsidRPr="001D60D6" w:rsidRDefault="004839CC" w:rsidP="001D60D6">
      <w:pPr>
        <w:pStyle w:val="BodyText"/>
        <w:ind w:firstLine="720"/>
        <w:jc w:val="both"/>
        <w:rPr>
          <w:rFonts w:ascii="Times New Roman" w:hAnsi="Times New Roman"/>
          <w:b/>
          <w:kern w:val="28"/>
          <w:sz w:val="24"/>
          <w:szCs w:val="24"/>
        </w:rPr>
      </w:pPr>
    </w:p>
    <w:p w:rsidR="004839CC" w:rsidRPr="001D60D6" w:rsidRDefault="004839CC" w:rsidP="001D60D6">
      <w:pPr>
        <w:pStyle w:val="BodyText"/>
        <w:ind w:firstLine="720"/>
        <w:jc w:val="both"/>
        <w:rPr>
          <w:rFonts w:ascii="Times New Roman" w:hAnsi="Times New Roman"/>
          <w:kern w:val="28"/>
          <w:sz w:val="24"/>
          <w:szCs w:val="24"/>
        </w:rPr>
      </w:pPr>
      <w:r w:rsidRPr="001D60D6">
        <w:rPr>
          <w:rFonts w:ascii="Times New Roman" w:hAnsi="Times New Roman"/>
          <w:kern w:val="28"/>
          <w:sz w:val="24"/>
          <w:szCs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4839CC" w:rsidRPr="001D60D6" w:rsidRDefault="004839CC" w:rsidP="001D60D6">
      <w:pPr>
        <w:keepNext/>
        <w:ind w:firstLine="567"/>
        <w:jc w:val="both"/>
        <w:rPr>
          <w:rFonts w:ascii="Times New Roman" w:hAnsi="Times New Roman"/>
          <w:sz w:val="24"/>
          <w:szCs w:val="24"/>
        </w:rPr>
      </w:pPr>
    </w:p>
    <w:p w:rsidR="004839CC" w:rsidRPr="001D60D6" w:rsidRDefault="004839CC" w:rsidP="001D60D6">
      <w:pPr>
        <w:ind w:firstLine="709"/>
        <w:jc w:val="both"/>
        <w:rPr>
          <w:rFonts w:ascii="Times New Roman" w:hAnsi="Times New Roman"/>
          <w:b/>
          <w:sz w:val="24"/>
          <w:szCs w:val="24"/>
        </w:rPr>
      </w:pPr>
      <w:r w:rsidRPr="001D60D6">
        <w:rPr>
          <w:rFonts w:ascii="Times New Roman" w:hAnsi="Times New Roman"/>
          <w:b/>
          <w:sz w:val="24"/>
          <w:szCs w:val="24"/>
        </w:rPr>
        <w:t>7. Зоны санитарной охраны подземных источников водоснабжения</w:t>
      </w:r>
    </w:p>
    <w:p w:rsidR="004839CC" w:rsidRPr="001D60D6" w:rsidRDefault="004839CC" w:rsidP="001D60D6">
      <w:pPr>
        <w:pStyle w:val="BodyText"/>
        <w:ind w:firstLine="709"/>
        <w:jc w:val="both"/>
        <w:rPr>
          <w:rFonts w:ascii="Times New Roman" w:hAnsi="Times New Roman"/>
          <w:sz w:val="24"/>
          <w:szCs w:val="24"/>
        </w:rPr>
      </w:pPr>
      <w:r w:rsidRPr="001D60D6">
        <w:rPr>
          <w:rFonts w:ascii="Times New Roman" w:hAnsi="Times New Roman"/>
          <w:sz w:val="24"/>
          <w:szCs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4839CC" w:rsidRPr="001D60D6" w:rsidRDefault="004839CC" w:rsidP="001D60D6">
      <w:pPr>
        <w:pStyle w:val="BodyText"/>
        <w:ind w:firstLine="709"/>
        <w:jc w:val="both"/>
        <w:rPr>
          <w:rFonts w:ascii="Times New Roman" w:hAnsi="Times New Roman"/>
          <w:sz w:val="24"/>
          <w:szCs w:val="24"/>
        </w:rPr>
      </w:pPr>
      <w:r w:rsidRPr="001D60D6">
        <w:rPr>
          <w:rFonts w:ascii="Times New Roman" w:hAnsi="Times New Roman"/>
          <w:sz w:val="24"/>
          <w:szCs w:val="24"/>
        </w:rPr>
        <w:t>Ввиду отсутствия разработанных проектов зон санитарной охраны источников водоснабжения, для них установлены границы первого пояса санитарной охраны, составляющие 50 м. Зона санитарной охраны иных водозаборных сооружений составляет 10-15 м.</w:t>
      </w:r>
    </w:p>
    <w:p w:rsidR="004839CC" w:rsidRPr="001D60D6" w:rsidRDefault="004839CC" w:rsidP="001D60D6">
      <w:pPr>
        <w:pStyle w:val="BodyText"/>
        <w:ind w:firstLine="709"/>
        <w:jc w:val="both"/>
        <w:rPr>
          <w:rFonts w:ascii="Times New Roman" w:hAnsi="Times New Roman"/>
          <w:sz w:val="24"/>
          <w:szCs w:val="24"/>
        </w:rPr>
      </w:pPr>
      <w:r w:rsidRPr="001D60D6">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первого пояса зоны санитарной охраны источников питьевого водоснабжения:</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посадка высокоствольных деревьев;</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размещение жилых и хозяйственно-бытовых зданий;</w:t>
      </w:r>
    </w:p>
    <w:p w:rsidR="004839CC" w:rsidRPr="001D60D6" w:rsidRDefault="004839CC" w:rsidP="001D60D6">
      <w:pPr>
        <w:pStyle w:val="a"/>
        <w:numPr>
          <w:ilvl w:val="0"/>
          <w:numId w:val="4"/>
        </w:numPr>
        <w:tabs>
          <w:tab w:val="clear" w:pos="900"/>
          <w:tab w:val="num" w:pos="1260"/>
        </w:tabs>
        <w:ind w:left="0" w:firstLine="709"/>
        <w:rPr>
          <w:i/>
          <w:szCs w:val="24"/>
        </w:rPr>
      </w:pPr>
      <w:r w:rsidRPr="001D60D6">
        <w:rPr>
          <w:szCs w:val="24"/>
        </w:rPr>
        <w:t>проживание людей, применение ядохимикатов и удобрений.</w:t>
      </w:r>
    </w:p>
    <w:p w:rsidR="004839CC" w:rsidRPr="001D60D6" w:rsidRDefault="004839CC" w:rsidP="001D60D6">
      <w:pPr>
        <w:keepNext/>
        <w:ind w:firstLine="720"/>
        <w:jc w:val="both"/>
        <w:rPr>
          <w:rFonts w:ascii="Times New Roman" w:hAnsi="Times New Roman"/>
          <w:b/>
          <w:sz w:val="24"/>
          <w:szCs w:val="24"/>
        </w:rPr>
      </w:pPr>
    </w:p>
    <w:p w:rsidR="004839CC" w:rsidRPr="001D60D6" w:rsidRDefault="004839CC" w:rsidP="001D60D6">
      <w:pPr>
        <w:keepNext/>
        <w:ind w:firstLine="720"/>
        <w:jc w:val="both"/>
        <w:rPr>
          <w:rFonts w:ascii="Times New Roman" w:hAnsi="Times New Roman"/>
          <w:b/>
          <w:color w:val="000000"/>
          <w:sz w:val="24"/>
          <w:szCs w:val="24"/>
        </w:rPr>
      </w:pPr>
      <w:r w:rsidRPr="001D60D6">
        <w:rPr>
          <w:rFonts w:ascii="Times New Roman" w:hAnsi="Times New Roman"/>
          <w:b/>
          <w:color w:val="000000"/>
          <w:sz w:val="24"/>
          <w:szCs w:val="24"/>
        </w:rPr>
        <w:t xml:space="preserve">8. Опасные инженерно-геологические процессы и явления </w:t>
      </w:r>
    </w:p>
    <w:p w:rsidR="004839CC" w:rsidRPr="001D60D6" w:rsidRDefault="004839CC" w:rsidP="001D60D6">
      <w:pPr>
        <w:ind w:firstLine="720"/>
        <w:jc w:val="both"/>
        <w:rPr>
          <w:rFonts w:ascii="Times New Roman" w:hAnsi="Times New Roman"/>
          <w:color w:val="000000"/>
          <w:sz w:val="24"/>
          <w:szCs w:val="24"/>
        </w:rPr>
      </w:pPr>
      <w:r w:rsidRPr="001D60D6">
        <w:rPr>
          <w:rFonts w:ascii="Times New Roman" w:hAnsi="Times New Roman"/>
          <w:color w:val="000000"/>
          <w:sz w:val="24"/>
          <w:szCs w:val="24"/>
        </w:rPr>
        <w:t>На территории Кошкинского сельского поселения</w:t>
      </w:r>
      <w:r w:rsidRPr="001D60D6">
        <w:rPr>
          <w:rFonts w:ascii="Times New Roman" w:hAnsi="Times New Roman"/>
          <w:sz w:val="24"/>
          <w:szCs w:val="24"/>
        </w:rPr>
        <w:t xml:space="preserve"> Алькеевского муниципального района</w:t>
      </w:r>
      <w:r w:rsidRPr="001D60D6">
        <w:rPr>
          <w:rFonts w:ascii="Times New Roman" w:hAnsi="Times New Roman"/>
          <w:color w:val="000000"/>
          <w:sz w:val="24"/>
          <w:szCs w:val="24"/>
        </w:rPr>
        <w:t xml:space="preserve"> отмечаются проявления карстовых процессов.</w:t>
      </w:r>
    </w:p>
    <w:p w:rsidR="004839CC" w:rsidRPr="001D60D6" w:rsidRDefault="004839CC" w:rsidP="001D60D6">
      <w:pPr>
        <w:ind w:firstLine="720"/>
        <w:jc w:val="both"/>
        <w:rPr>
          <w:rFonts w:ascii="Times New Roman" w:hAnsi="Times New Roman"/>
          <w:color w:val="000000"/>
          <w:sz w:val="24"/>
          <w:szCs w:val="24"/>
        </w:rPr>
      </w:pPr>
      <w:r w:rsidRPr="001D60D6">
        <w:rPr>
          <w:rFonts w:ascii="Times New Roman" w:hAnsi="Times New Roman"/>
          <w:color w:val="000000"/>
          <w:sz w:val="24"/>
          <w:szCs w:val="24"/>
        </w:rPr>
        <w:t>Обеспечение инженерной защиты территории застройки, подверженной воздействию инженерно-геологических процессов и явлений, должно осуществляться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4839CC" w:rsidRPr="001D60D6" w:rsidRDefault="004839CC" w:rsidP="001D60D6">
      <w:pPr>
        <w:pStyle w:val="a1"/>
        <w:spacing w:line="240" w:lineRule="atLeast"/>
        <w:ind w:firstLine="720"/>
        <w:jc w:val="both"/>
        <w:rPr>
          <w:sz w:val="24"/>
          <w:szCs w:val="24"/>
        </w:rPr>
      </w:pPr>
    </w:p>
    <w:p w:rsidR="004839CC" w:rsidRPr="001D60D6" w:rsidRDefault="004839CC" w:rsidP="001D60D6">
      <w:pPr>
        <w:keepNext/>
        <w:ind w:firstLine="720"/>
        <w:jc w:val="both"/>
        <w:rPr>
          <w:rFonts w:ascii="Times New Roman" w:hAnsi="Times New Roman"/>
          <w:b/>
          <w:color w:val="000000"/>
          <w:sz w:val="24"/>
          <w:szCs w:val="24"/>
        </w:rPr>
      </w:pPr>
      <w:r w:rsidRPr="001D60D6">
        <w:rPr>
          <w:rFonts w:ascii="Times New Roman" w:hAnsi="Times New Roman"/>
          <w:b/>
          <w:color w:val="000000"/>
          <w:sz w:val="24"/>
          <w:szCs w:val="24"/>
        </w:rPr>
        <w:t>9. Месторождения полезных ископаемых</w:t>
      </w:r>
    </w:p>
    <w:p w:rsidR="004839CC" w:rsidRPr="001D60D6" w:rsidRDefault="004839CC" w:rsidP="001D60D6">
      <w:pPr>
        <w:ind w:firstLine="720"/>
        <w:jc w:val="both"/>
        <w:rPr>
          <w:rFonts w:ascii="Times New Roman" w:hAnsi="Times New Roman"/>
          <w:color w:val="000000"/>
          <w:sz w:val="24"/>
          <w:szCs w:val="24"/>
        </w:rPr>
      </w:pPr>
      <w:r w:rsidRPr="001D60D6">
        <w:rPr>
          <w:rFonts w:ascii="Times New Roman" w:hAnsi="Times New Roman"/>
          <w:color w:val="000000"/>
          <w:sz w:val="24"/>
          <w:szCs w:val="24"/>
        </w:rPr>
        <w:t xml:space="preserve">На территории Кошкинского сельского поселения </w:t>
      </w:r>
      <w:r w:rsidRPr="001D60D6">
        <w:rPr>
          <w:rFonts w:ascii="Times New Roman" w:hAnsi="Times New Roman"/>
          <w:sz w:val="24"/>
          <w:szCs w:val="24"/>
        </w:rPr>
        <w:t xml:space="preserve">Алькеевского муниципального района </w:t>
      </w:r>
      <w:r w:rsidRPr="001D60D6">
        <w:rPr>
          <w:rFonts w:ascii="Times New Roman" w:hAnsi="Times New Roman"/>
          <w:color w:val="000000"/>
          <w:sz w:val="24"/>
          <w:szCs w:val="24"/>
        </w:rPr>
        <w:t xml:space="preserve">выделены </w:t>
      </w:r>
      <w:r w:rsidRPr="001D60D6">
        <w:rPr>
          <w:rFonts w:ascii="Times New Roman" w:hAnsi="Times New Roman"/>
          <w:sz w:val="24"/>
          <w:szCs w:val="24"/>
        </w:rPr>
        <w:t>Юхмачинского лицензионного участка №1 месторождения нефти</w:t>
      </w:r>
      <w:r w:rsidRPr="001D60D6">
        <w:rPr>
          <w:rFonts w:ascii="Times New Roman" w:hAnsi="Times New Roman"/>
          <w:color w:val="000000"/>
          <w:sz w:val="24"/>
          <w:szCs w:val="24"/>
        </w:rPr>
        <w:t>, эксплуатируемого</w:t>
      </w:r>
      <w:r w:rsidRPr="001D60D6">
        <w:rPr>
          <w:rFonts w:ascii="Times New Roman" w:hAnsi="Times New Roman"/>
          <w:sz w:val="24"/>
          <w:szCs w:val="24"/>
        </w:rPr>
        <w:t xml:space="preserve"> </w:t>
      </w:r>
      <w:r w:rsidRPr="001D60D6">
        <w:rPr>
          <w:rFonts w:ascii="Times New Roman" w:hAnsi="Times New Roman"/>
          <w:color w:val="000000"/>
          <w:sz w:val="24"/>
          <w:szCs w:val="24"/>
        </w:rPr>
        <w:t>ОАО "Татнефтеотдача"</w:t>
      </w:r>
      <w:r w:rsidRPr="001D60D6">
        <w:rPr>
          <w:rFonts w:ascii="Times New Roman" w:hAnsi="Times New Roman"/>
          <w:sz w:val="24"/>
          <w:szCs w:val="24"/>
        </w:rPr>
        <w:t>.</w:t>
      </w:r>
    </w:p>
    <w:p w:rsidR="004839CC" w:rsidRPr="001D60D6" w:rsidRDefault="004839CC" w:rsidP="001D60D6">
      <w:pPr>
        <w:ind w:firstLine="720"/>
        <w:jc w:val="both"/>
        <w:rPr>
          <w:rFonts w:ascii="Times New Roman" w:hAnsi="Times New Roman"/>
          <w:color w:val="000000"/>
          <w:sz w:val="24"/>
          <w:szCs w:val="24"/>
        </w:rPr>
      </w:pPr>
      <w:r w:rsidRPr="001D60D6">
        <w:rPr>
          <w:rFonts w:ascii="Times New Roman" w:hAnsi="Times New Roman"/>
          <w:color w:val="000000"/>
          <w:sz w:val="24"/>
          <w:szCs w:val="24"/>
        </w:rPr>
        <w:t>Согласно ст.7 Закона РФ №2395-1 «О недрах»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пользователю предоставляется участок недр в виде горного отвода - геометризованного блока недр.</w:t>
      </w:r>
    </w:p>
    <w:p w:rsidR="004839CC" w:rsidRPr="001D60D6" w:rsidRDefault="004839CC" w:rsidP="001D60D6">
      <w:pPr>
        <w:ind w:firstLine="709"/>
        <w:jc w:val="both"/>
        <w:rPr>
          <w:rFonts w:ascii="Times New Roman" w:hAnsi="Times New Roman"/>
          <w:color w:val="000000"/>
          <w:sz w:val="24"/>
          <w:szCs w:val="24"/>
        </w:rPr>
      </w:pPr>
      <w:r w:rsidRPr="001D60D6">
        <w:rPr>
          <w:rFonts w:ascii="Times New Roman" w:hAnsi="Times New Roman"/>
          <w:color w:val="000000"/>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ОС. Пользование недрами на ООПТ производится в соответствии со статусом этих территорий (ст.8 закона «О недрах»).</w:t>
      </w:r>
    </w:p>
    <w:p w:rsidR="004839CC" w:rsidRPr="001D60D6" w:rsidRDefault="004839CC" w:rsidP="001D60D6">
      <w:pPr>
        <w:ind w:firstLine="709"/>
        <w:jc w:val="both"/>
        <w:rPr>
          <w:rFonts w:ascii="Times New Roman" w:hAnsi="Times New Roman"/>
          <w:color w:val="000000"/>
          <w:sz w:val="24"/>
          <w:szCs w:val="24"/>
        </w:rPr>
      </w:pPr>
      <w:r w:rsidRPr="001D60D6">
        <w:rPr>
          <w:rFonts w:ascii="Times New Roman" w:hAnsi="Times New Roman"/>
          <w:color w:val="000000"/>
          <w:sz w:val="24"/>
          <w:szCs w:val="24"/>
        </w:rPr>
        <w:t>В соответствии со ст.22 указанного закона пользователь недр имеет право ограничивать застройку площадей залегания полезных ископаемых в границах предоставленного ему горного отвода. Пользователь отвечает за безопасное ведение работ, связанных с пользованием недрами; соблюдение утвержденных в установленном порядке стандартов, регламентирующих условия охраны недр, атмосферного воздуха, земель, лесов, водных объектов, зданий и сооружений от вредного влияния работ, связанных с пользованием недрами; а также за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4839CC" w:rsidRPr="001D60D6" w:rsidRDefault="004839CC" w:rsidP="001D60D6">
      <w:pPr>
        <w:ind w:firstLine="709"/>
        <w:jc w:val="both"/>
        <w:rPr>
          <w:rFonts w:ascii="Times New Roman" w:hAnsi="Times New Roman"/>
          <w:color w:val="000000"/>
          <w:sz w:val="24"/>
          <w:szCs w:val="24"/>
        </w:rPr>
      </w:pPr>
      <w:r w:rsidRPr="001D60D6">
        <w:rPr>
          <w:rFonts w:ascii="Times New Roman" w:hAnsi="Times New Roman"/>
          <w:color w:val="000000"/>
          <w:sz w:val="24"/>
          <w:szCs w:val="24"/>
        </w:rPr>
        <w:t>Согласно ст. 25 закона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839CC" w:rsidRPr="001D60D6" w:rsidRDefault="004839CC" w:rsidP="001D60D6">
      <w:pPr>
        <w:ind w:firstLine="709"/>
        <w:jc w:val="both"/>
        <w:rPr>
          <w:rFonts w:ascii="Times New Roman" w:hAnsi="Times New Roman"/>
          <w:color w:val="000000"/>
          <w:sz w:val="24"/>
          <w:szCs w:val="24"/>
        </w:rPr>
      </w:pPr>
      <w:r w:rsidRPr="001D60D6">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4839CC" w:rsidRPr="001D60D6" w:rsidRDefault="004839CC" w:rsidP="001D60D6">
      <w:pPr>
        <w:rPr>
          <w:rFonts w:ascii="Times New Roman" w:hAnsi="Times New Roman"/>
          <w:sz w:val="24"/>
          <w:szCs w:val="24"/>
        </w:rPr>
      </w:pPr>
    </w:p>
    <w:p w:rsidR="004839CC" w:rsidRPr="001D60D6" w:rsidRDefault="004839CC" w:rsidP="001D60D6">
      <w:pPr>
        <w:keepNext/>
        <w:ind w:firstLine="709"/>
        <w:jc w:val="both"/>
        <w:rPr>
          <w:rFonts w:ascii="Times New Roman" w:hAnsi="Times New Roman"/>
          <w:b/>
          <w:sz w:val="24"/>
          <w:szCs w:val="24"/>
        </w:rPr>
      </w:pPr>
      <w:r w:rsidRPr="001D60D6">
        <w:rPr>
          <w:rFonts w:ascii="Times New Roman" w:hAnsi="Times New Roman"/>
          <w:b/>
          <w:sz w:val="24"/>
          <w:szCs w:val="24"/>
        </w:rPr>
        <w:t xml:space="preserve">10.  </w:t>
      </w:r>
      <w:r w:rsidRPr="001D60D6">
        <w:rPr>
          <w:rFonts w:ascii="Times New Roman" w:hAnsi="Times New Roman"/>
          <w:b/>
          <w:color w:val="000000"/>
          <w:sz w:val="24"/>
          <w:szCs w:val="24"/>
        </w:rPr>
        <w:t>Мелиорируемые сельскохозяйственные угодья</w:t>
      </w:r>
    </w:p>
    <w:p w:rsidR="004839CC" w:rsidRPr="001D60D6" w:rsidRDefault="004839CC" w:rsidP="001D60D6">
      <w:pPr>
        <w:ind w:firstLine="720"/>
        <w:jc w:val="both"/>
        <w:rPr>
          <w:rFonts w:ascii="Times New Roman" w:hAnsi="Times New Roman"/>
          <w:color w:val="000000"/>
          <w:sz w:val="24"/>
          <w:szCs w:val="24"/>
        </w:rPr>
      </w:pPr>
      <w:r w:rsidRPr="001D60D6">
        <w:rPr>
          <w:rFonts w:ascii="Times New Roman" w:hAnsi="Times New Roman"/>
          <w:color w:val="000000"/>
          <w:sz w:val="24"/>
          <w:szCs w:val="24"/>
        </w:rPr>
        <w:t xml:space="preserve">В границах Кошкинского сельского поселения </w:t>
      </w:r>
      <w:r w:rsidRPr="001D60D6">
        <w:rPr>
          <w:rFonts w:ascii="Times New Roman" w:hAnsi="Times New Roman"/>
          <w:sz w:val="24"/>
          <w:szCs w:val="24"/>
        </w:rPr>
        <w:t xml:space="preserve">Алькеевского муниципального района  </w:t>
      </w:r>
      <w:r w:rsidRPr="001D60D6">
        <w:rPr>
          <w:rFonts w:ascii="Times New Roman" w:hAnsi="Times New Roman"/>
          <w:color w:val="000000"/>
          <w:sz w:val="24"/>
          <w:szCs w:val="24"/>
        </w:rPr>
        <w:t>расположены мелиорируемые сельскохозяйственные угодья – орошаемые пашни.</w:t>
      </w:r>
    </w:p>
    <w:p w:rsidR="004839CC" w:rsidRPr="001D60D6" w:rsidRDefault="004839CC" w:rsidP="001D60D6">
      <w:pPr>
        <w:ind w:firstLine="720"/>
        <w:jc w:val="both"/>
        <w:rPr>
          <w:rFonts w:ascii="Times New Roman" w:hAnsi="Times New Roman"/>
          <w:color w:val="000000"/>
          <w:sz w:val="24"/>
          <w:szCs w:val="24"/>
        </w:rPr>
      </w:pPr>
      <w:r w:rsidRPr="001D60D6">
        <w:rPr>
          <w:rFonts w:ascii="Times New Roman" w:hAnsi="Times New Roman"/>
          <w:color w:val="000000"/>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77" w:name="_Toc349304414"/>
      <w:r>
        <w:rPr>
          <w:rFonts w:ascii="Times New Roman" w:hAnsi="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7"/>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78" w:name="_Toc349304415"/>
      <w:r>
        <w:rPr>
          <w:rFonts w:ascii="Times New Roman" w:hAnsi="Times New Roman"/>
          <w:b/>
          <w:bCs/>
          <w:sz w:val="24"/>
          <w:szCs w:val="24"/>
          <w:lang w:eastAsia="ru-RU"/>
        </w:rPr>
        <w:t>Статья 38. Зоны действия публичных сервитутов</w:t>
      </w:r>
      <w:bookmarkEnd w:id="78"/>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79" w:name="_Toc349304416"/>
      <w:r>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9"/>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4839CC" w:rsidRDefault="004839CC" w:rsidP="009E0EF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4839CC" w:rsidRDefault="004839CC" w:rsidP="009E0EF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4839CC" w:rsidRDefault="004839CC" w:rsidP="009E0EF6">
      <w:pPr>
        <w:spacing w:after="0" w:line="240" w:lineRule="auto"/>
        <w:ind w:firstLine="709"/>
        <w:jc w:val="both"/>
        <w:rPr>
          <w:rFonts w:ascii="Times New Roman" w:hAnsi="Times New Roman"/>
          <w:sz w:val="24"/>
          <w:szCs w:val="24"/>
          <w:lang w:eastAsia="ru-RU"/>
        </w:rPr>
      </w:pPr>
    </w:p>
    <w:p w:rsidR="004839CC" w:rsidRDefault="004839CC" w:rsidP="009E0EF6">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w:t>
      </w:r>
      <w:bookmarkStart w:id="80" w:name="_GoBack"/>
      <w:r>
        <w:rPr>
          <w:rFonts w:ascii="Times New Roman" w:eastAsia="SimSun" w:hAnsi="Times New Roman"/>
          <w:sz w:val="24"/>
          <w:szCs w:val="24"/>
          <w:lang w:eastAsia="zh-CN"/>
        </w:rPr>
        <w:t xml:space="preserve">Кошкинское </w:t>
      </w:r>
      <w:bookmarkEnd w:id="80"/>
      <w:r>
        <w:rPr>
          <w:rFonts w:ascii="Times New Roman" w:eastAsia="SimSun" w:hAnsi="Times New Roman"/>
          <w:sz w:val="24"/>
          <w:szCs w:val="24"/>
          <w:lang w:eastAsia="zh-CN"/>
        </w:rPr>
        <w:t>сельское поселение» Алькеевского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4839CC" w:rsidRPr="001D60D6" w:rsidRDefault="004839CC" w:rsidP="001D60D6">
      <w:pPr>
        <w:numPr>
          <w:ilvl w:val="0"/>
          <w:numId w:val="11"/>
        </w:numPr>
        <w:shd w:val="clear" w:color="auto" w:fill="FFFFFF"/>
        <w:tabs>
          <w:tab w:val="left" w:pos="1876"/>
        </w:tabs>
        <w:spacing w:after="0" w:line="240" w:lineRule="auto"/>
        <w:jc w:val="both"/>
        <w:rPr>
          <w:rFonts w:ascii="Times New Roman" w:hAnsi="Times New Roman"/>
          <w:sz w:val="24"/>
          <w:szCs w:val="24"/>
          <w:lang w:val="en-US"/>
        </w:rPr>
      </w:pPr>
      <w:r w:rsidRPr="001D60D6">
        <w:rPr>
          <w:rFonts w:ascii="Times New Roman" w:hAnsi="Times New Roman"/>
          <w:sz w:val="24"/>
          <w:szCs w:val="24"/>
        </w:rPr>
        <w:t>Земли водного фонда</w:t>
      </w:r>
    </w:p>
    <w:p w:rsidR="004839CC" w:rsidRPr="001D60D6" w:rsidRDefault="004839CC" w:rsidP="001D60D6">
      <w:pPr>
        <w:numPr>
          <w:ilvl w:val="0"/>
          <w:numId w:val="11"/>
        </w:numPr>
        <w:shd w:val="clear" w:color="auto" w:fill="FFFFFF"/>
        <w:tabs>
          <w:tab w:val="left" w:pos="1876"/>
        </w:tabs>
        <w:spacing w:after="0" w:line="240" w:lineRule="auto"/>
        <w:jc w:val="both"/>
        <w:rPr>
          <w:rFonts w:ascii="Times New Roman" w:hAnsi="Times New Roman"/>
          <w:sz w:val="24"/>
          <w:szCs w:val="24"/>
          <w:lang w:val="en-US"/>
        </w:rPr>
      </w:pPr>
      <w:r w:rsidRPr="001D60D6">
        <w:rPr>
          <w:rFonts w:ascii="Times New Roman" w:hAnsi="Times New Roman"/>
          <w:sz w:val="24"/>
          <w:szCs w:val="24"/>
        </w:rPr>
        <w:t>Земли лесного фонда</w:t>
      </w:r>
    </w:p>
    <w:p w:rsidR="004839CC" w:rsidRPr="001D60D6" w:rsidRDefault="004839CC" w:rsidP="001D60D6">
      <w:pPr>
        <w:numPr>
          <w:ilvl w:val="0"/>
          <w:numId w:val="11"/>
        </w:numPr>
        <w:shd w:val="clear" w:color="auto" w:fill="FFFFFF"/>
        <w:tabs>
          <w:tab w:val="left" w:pos="1876"/>
        </w:tabs>
        <w:spacing w:after="0" w:line="240" w:lineRule="auto"/>
        <w:jc w:val="both"/>
        <w:rPr>
          <w:rFonts w:ascii="Times New Roman" w:hAnsi="Times New Roman"/>
          <w:sz w:val="24"/>
          <w:szCs w:val="24"/>
          <w:lang w:val="en-US"/>
        </w:rPr>
      </w:pPr>
      <w:r w:rsidRPr="001D60D6">
        <w:rPr>
          <w:rFonts w:ascii="Times New Roman" w:hAnsi="Times New Roman"/>
          <w:sz w:val="24"/>
          <w:szCs w:val="24"/>
        </w:rPr>
        <w:t>Территории, занятые линейными объектами</w:t>
      </w:r>
    </w:p>
    <w:p w:rsidR="004839CC" w:rsidRPr="001D60D6" w:rsidRDefault="004839CC" w:rsidP="001D60D6">
      <w:pPr>
        <w:numPr>
          <w:ilvl w:val="0"/>
          <w:numId w:val="11"/>
        </w:numPr>
        <w:shd w:val="clear" w:color="auto" w:fill="FFFFFF"/>
        <w:tabs>
          <w:tab w:val="left" w:pos="1876"/>
        </w:tabs>
        <w:spacing w:after="0" w:line="240" w:lineRule="auto"/>
        <w:jc w:val="both"/>
        <w:rPr>
          <w:rFonts w:ascii="Times New Roman" w:hAnsi="Times New Roman"/>
          <w:sz w:val="24"/>
          <w:szCs w:val="24"/>
          <w:lang w:val="en-US"/>
        </w:rPr>
      </w:pPr>
      <w:r w:rsidRPr="001D60D6">
        <w:rPr>
          <w:rFonts w:ascii="Times New Roman" w:hAnsi="Times New Roman"/>
          <w:sz w:val="24"/>
          <w:szCs w:val="24"/>
        </w:rPr>
        <w:t>Земли сельскохозяйственных угодий</w:t>
      </w:r>
    </w:p>
    <w:p w:rsidR="004839CC" w:rsidRPr="001D60D6" w:rsidRDefault="004839CC" w:rsidP="001D60D6">
      <w:pPr>
        <w:numPr>
          <w:ilvl w:val="0"/>
          <w:numId w:val="11"/>
        </w:numPr>
        <w:shd w:val="clear" w:color="auto" w:fill="FFFFFF"/>
        <w:tabs>
          <w:tab w:val="left" w:pos="1876"/>
        </w:tabs>
        <w:spacing w:after="0" w:line="240" w:lineRule="auto"/>
        <w:jc w:val="both"/>
        <w:rPr>
          <w:rFonts w:ascii="Times New Roman" w:hAnsi="Times New Roman"/>
          <w:sz w:val="24"/>
          <w:szCs w:val="24"/>
        </w:rPr>
      </w:pPr>
      <w:r w:rsidRPr="001D60D6">
        <w:rPr>
          <w:rFonts w:ascii="Times New Roman" w:hAnsi="Times New Roman"/>
          <w:noProof/>
          <w:sz w:val="24"/>
          <w:szCs w:val="24"/>
        </w:rPr>
        <w:t>Земельные участки, предоставленные для добычи      полезных ископаемых</w:t>
      </w:r>
    </w:p>
    <w:p w:rsidR="004839CC" w:rsidRDefault="004839CC" w:rsidP="001D60D6">
      <w:pPr>
        <w:spacing w:after="0" w:line="240" w:lineRule="auto"/>
        <w:jc w:val="both"/>
        <w:rPr>
          <w:rFonts w:ascii="Times New Roman" w:hAnsi="Times New Roman"/>
          <w:b/>
          <w:sz w:val="24"/>
          <w:szCs w:val="24"/>
          <w:lang w:eastAsia="ru-RU"/>
        </w:rPr>
      </w:pPr>
    </w:p>
    <w:p w:rsidR="004839CC" w:rsidRDefault="004839CC" w:rsidP="009E0EF6">
      <w:pPr>
        <w:keepNext/>
        <w:keepLines/>
        <w:spacing w:before="200" w:after="0" w:line="240" w:lineRule="auto"/>
        <w:ind w:firstLine="709"/>
        <w:jc w:val="both"/>
        <w:outlineLvl w:val="1"/>
        <w:rPr>
          <w:rFonts w:ascii="Times New Roman" w:hAnsi="Times New Roman"/>
          <w:b/>
          <w:bCs/>
          <w:sz w:val="24"/>
          <w:szCs w:val="24"/>
          <w:lang w:eastAsia="ru-RU"/>
        </w:rPr>
      </w:pPr>
      <w:bookmarkStart w:id="81" w:name="_Toc349304417"/>
      <w:r>
        <w:rPr>
          <w:rFonts w:ascii="Times New Roman" w:hAnsi="Times New Roman"/>
          <w:b/>
          <w:bCs/>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81"/>
    </w:p>
    <w:p w:rsidR="004839CC" w:rsidRDefault="004839CC" w:rsidP="009E0EF6">
      <w:pPr>
        <w:spacing w:after="0" w:line="240" w:lineRule="auto"/>
        <w:ind w:firstLine="709"/>
        <w:jc w:val="both"/>
        <w:rPr>
          <w:rFonts w:ascii="Times New Roman" w:hAnsi="Times New Roman"/>
          <w:sz w:val="24"/>
          <w:szCs w:val="24"/>
          <w:lang w:eastAsia="ru-RU"/>
        </w:rPr>
      </w:pPr>
    </w:p>
    <w:bookmarkEnd w:id="11"/>
    <w:bookmarkEnd w:id="12"/>
    <w:bookmarkEnd w:id="13"/>
    <w:bookmarkEnd w:id="14"/>
    <w:p w:rsidR="004839CC" w:rsidRPr="001D60D6" w:rsidRDefault="004839CC" w:rsidP="001D60D6">
      <w:pPr>
        <w:shd w:val="clear" w:color="auto" w:fill="FFFFFF"/>
        <w:tabs>
          <w:tab w:val="left" w:pos="709"/>
          <w:tab w:val="left" w:pos="1876"/>
        </w:tabs>
        <w:ind w:firstLine="709"/>
        <w:jc w:val="both"/>
        <w:rPr>
          <w:rFonts w:ascii="Times New Roman" w:hAnsi="Times New Roman"/>
          <w:b/>
          <w:bCs/>
          <w:sz w:val="24"/>
          <w:szCs w:val="24"/>
        </w:rPr>
      </w:pPr>
      <w:r w:rsidRPr="001D60D6">
        <w:rPr>
          <w:rFonts w:ascii="Times New Roman" w:hAnsi="Times New Roman"/>
          <w:b/>
          <w:bCs/>
          <w:sz w:val="24"/>
          <w:szCs w:val="24"/>
        </w:rPr>
        <w:t>Земли водного фонда</w:t>
      </w:r>
    </w:p>
    <w:p w:rsidR="004839CC" w:rsidRPr="001D60D6" w:rsidRDefault="004839CC" w:rsidP="001D60D6">
      <w:pPr>
        <w:pStyle w:val="2"/>
        <w:ind w:firstLine="567"/>
        <w:rPr>
          <w:b w:val="0"/>
          <w:color w:val="auto"/>
          <w:szCs w:val="24"/>
          <w:lang w:val="ru-RU"/>
        </w:rPr>
      </w:pPr>
      <w:r w:rsidRPr="001D60D6">
        <w:rPr>
          <w:b w:val="0"/>
          <w:color w:val="auto"/>
          <w:szCs w:val="24"/>
          <w:lang w:val="ru-RU"/>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4839CC" w:rsidRPr="001D60D6" w:rsidRDefault="004839CC" w:rsidP="001D60D6">
      <w:pPr>
        <w:jc w:val="both"/>
        <w:rPr>
          <w:rFonts w:ascii="Times New Roman" w:hAnsi="Times New Roman"/>
          <w:sz w:val="24"/>
          <w:szCs w:val="24"/>
        </w:rPr>
      </w:pPr>
    </w:p>
    <w:p w:rsidR="004839CC" w:rsidRPr="001D60D6" w:rsidRDefault="004839CC" w:rsidP="001D60D6">
      <w:pPr>
        <w:tabs>
          <w:tab w:val="left" w:pos="1080"/>
        </w:tabs>
        <w:ind w:firstLine="567"/>
        <w:jc w:val="both"/>
        <w:rPr>
          <w:rFonts w:ascii="Times New Roman" w:hAnsi="Times New Roman"/>
          <w:b/>
          <w:bCs/>
          <w:sz w:val="24"/>
          <w:szCs w:val="24"/>
        </w:rPr>
      </w:pPr>
      <w:r w:rsidRPr="001D60D6">
        <w:rPr>
          <w:rFonts w:ascii="Times New Roman" w:hAnsi="Times New Roman"/>
          <w:b/>
          <w:bCs/>
          <w:sz w:val="24"/>
          <w:szCs w:val="24"/>
        </w:rPr>
        <w:t>Земли  лесного фонда</w:t>
      </w:r>
    </w:p>
    <w:p w:rsidR="004839CC" w:rsidRPr="001D60D6" w:rsidRDefault="004839CC" w:rsidP="001D60D6">
      <w:pPr>
        <w:pStyle w:val="2"/>
        <w:ind w:firstLine="567"/>
        <w:rPr>
          <w:b w:val="0"/>
          <w:color w:val="auto"/>
          <w:szCs w:val="24"/>
          <w:lang w:val="ru-RU"/>
        </w:rPr>
      </w:pPr>
      <w:r w:rsidRPr="001D60D6">
        <w:rPr>
          <w:b w:val="0"/>
          <w:color w:val="auto"/>
          <w:szCs w:val="24"/>
          <w:lang w:val="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4839CC" w:rsidRPr="001D60D6" w:rsidRDefault="004839CC" w:rsidP="001D60D6">
      <w:pPr>
        <w:pStyle w:val="2"/>
        <w:ind w:firstLine="567"/>
        <w:rPr>
          <w:b w:val="0"/>
          <w:color w:val="auto"/>
          <w:szCs w:val="24"/>
          <w:lang w:val="ru-RU"/>
        </w:rPr>
      </w:pPr>
    </w:p>
    <w:p w:rsidR="004839CC" w:rsidRPr="001D60D6" w:rsidRDefault="004839CC" w:rsidP="001D60D6">
      <w:pPr>
        <w:pStyle w:val="2"/>
        <w:ind w:firstLine="567"/>
        <w:rPr>
          <w:b w:val="0"/>
          <w:color w:val="auto"/>
          <w:szCs w:val="24"/>
          <w:lang w:val="ru-RU"/>
        </w:rPr>
      </w:pPr>
    </w:p>
    <w:p w:rsidR="004839CC" w:rsidRPr="001D60D6" w:rsidRDefault="004839CC" w:rsidP="001D60D6">
      <w:pPr>
        <w:pStyle w:val="ListParagraph"/>
        <w:autoSpaceDN w:val="0"/>
        <w:adjustRightInd w:val="0"/>
        <w:ind w:left="560"/>
        <w:rPr>
          <w:rFonts w:ascii="Times New Roman" w:hAnsi="Times New Roman"/>
          <w:b/>
          <w:noProof/>
          <w:sz w:val="24"/>
          <w:szCs w:val="24"/>
        </w:rPr>
      </w:pPr>
      <w:r w:rsidRPr="001D60D6">
        <w:rPr>
          <w:rFonts w:ascii="Times New Roman" w:hAnsi="Times New Roman"/>
          <w:b/>
          <w:noProof/>
          <w:sz w:val="24"/>
          <w:szCs w:val="24"/>
        </w:rPr>
        <w:t>Территории, занятые линейными объектами</w:t>
      </w:r>
    </w:p>
    <w:p w:rsidR="004839CC" w:rsidRPr="001D60D6" w:rsidRDefault="004839CC" w:rsidP="001D60D6">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r w:rsidRPr="001D60D6">
        <w:rPr>
          <w:rFonts w:ascii="Times New Roman" w:hAnsi="Times New Roman"/>
          <w:sz w:val="24"/>
          <w:szCs w:val="24"/>
        </w:rPr>
        <w:t xml:space="preserve">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839CC" w:rsidRPr="001D60D6" w:rsidRDefault="004839CC" w:rsidP="001D60D6">
      <w:pPr>
        <w:pStyle w:val="ListParagraph"/>
        <w:autoSpaceDN w:val="0"/>
        <w:adjustRightInd w:val="0"/>
        <w:ind w:left="560"/>
        <w:rPr>
          <w:rFonts w:ascii="Times New Roman" w:hAnsi="Times New Roman"/>
          <w:b/>
          <w:noProof/>
          <w:sz w:val="24"/>
          <w:szCs w:val="24"/>
        </w:rPr>
      </w:pPr>
    </w:p>
    <w:p w:rsidR="004839CC" w:rsidRPr="001D60D6" w:rsidRDefault="004839CC" w:rsidP="001D60D6">
      <w:pPr>
        <w:pStyle w:val="ListParagraph"/>
        <w:autoSpaceDN w:val="0"/>
        <w:adjustRightInd w:val="0"/>
        <w:ind w:left="560"/>
        <w:rPr>
          <w:rFonts w:ascii="Times New Roman" w:hAnsi="Times New Roman"/>
          <w:b/>
          <w:noProof/>
          <w:sz w:val="24"/>
          <w:szCs w:val="24"/>
        </w:rPr>
      </w:pPr>
      <w:r w:rsidRPr="001D60D6">
        <w:rPr>
          <w:rFonts w:ascii="Times New Roman" w:hAnsi="Times New Roman"/>
          <w:b/>
          <w:noProof/>
          <w:sz w:val="24"/>
          <w:szCs w:val="24"/>
        </w:rPr>
        <w:t>Земли сельскохозяйственных угодий</w:t>
      </w:r>
    </w:p>
    <w:p w:rsidR="004839CC" w:rsidRPr="001D60D6" w:rsidRDefault="004839CC" w:rsidP="001D60D6">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r w:rsidRPr="001D60D6">
        <w:rPr>
          <w:rFonts w:ascii="Times New Roman" w:hAnsi="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839CC" w:rsidRPr="001D60D6" w:rsidRDefault="004839CC" w:rsidP="001D60D6">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p>
    <w:p w:rsidR="004839CC" w:rsidRPr="001D60D6" w:rsidRDefault="004839CC" w:rsidP="001D60D6">
      <w:pPr>
        <w:pStyle w:val="ListParagraph"/>
        <w:autoSpaceDN w:val="0"/>
        <w:adjustRightInd w:val="0"/>
        <w:ind w:left="560"/>
        <w:rPr>
          <w:rFonts w:ascii="Times New Roman" w:hAnsi="Times New Roman"/>
          <w:b/>
          <w:noProof/>
          <w:sz w:val="24"/>
          <w:szCs w:val="24"/>
        </w:rPr>
      </w:pPr>
      <w:r w:rsidRPr="001D60D6">
        <w:rPr>
          <w:rFonts w:ascii="Times New Roman" w:hAnsi="Times New Roman"/>
          <w:b/>
          <w:noProof/>
          <w:sz w:val="24"/>
          <w:szCs w:val="24"/>
        </w:rPr>
        <w:t>Земельные участки, предоставленные для добычи полезных ископаемых</w:t>
      </w:r>
    </w:p>
    <w:p w:rsidR="004839CC" w:rsidRPr="001D60D6" w:rsidRDefault="004839CC" w:rsidP="001D60D6">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r w:rsidRPr="001D60D6">
        <w:rPr>
          <w:rFonts w:ascii="Times New Roman" w:hAnsi="Times New Roman"/>
          <w:sz w:val="24"/>
          <w:szCs w:val="24"/>
        </w:rPr>
        <w:t>В соответствии с пунктом</w:t>
      </w:r>
      <w:r w:rsidRPr="001D60D6">
        <w:rPr>
          <w:rFonts w:ascii="Times New Roman" w:hAnsi="Times New Roman"/>
          <w:b/>
          <w:sz w:val="24"/>
          <w:szCs w:val="24"/>
        </w:rPr>
        <w:t xml:space="preserve"> </w:t>
      </w:r>
      <w:r w:rsidRPr="001D60D6">
        <w:rPr>
          <w:rFonts w:ascii="Times New Roman" w:hAnsi="Times New Roman"/>
          <w:sz w:val="24"/>
          <w:szCs w:val="24"/>
        </w:rPr>
        <w:t xml:space="preserve">4 Статьи 36 Градостроительного кодекса РФ градостроительные регламенты не устанавливаются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839CC" w:rsidRDefault="004839CC" w:rsidP="001D60D6">
      <w:pPr>
        <w:widowControl w:val="0"/>
        <w:tabs>
          <w:tab w:val="num" w:pos="0"/>
          <w:tab w:val="left" w:pos="240"/>
          <w:tab w:val="left" w:pos="560"/>
        </w:tabs>
        <w:suppressAutoHyphens/>
        <w:autoSpaceDE w:val="0"/>
        <w:spacing w:line="264" w:lineRule="auto"/>
        <w:ind w:firstLine="561"/>
        <w:jc w:val="both"/>
        <w:rPr>
          <w:sz w:val="24"/>
          <w:szCs w:val="24"/>
        </w:rPr>
      </w:pPr>
    </w:p>
    <w:p w:rsidR="004839CC" w:rsidRDefault="004839CC" w:rsidP="009E0EF6"/>
    <w:p w:rsidR="004839CC" w:rsidRDefault="004839CC" w:rsidP="009E0EF6"/>
    <w:p w:rsidR="004839CC" w:rsidRDefault="004839CC" w:rsidP="009E0EF6"/>
    <w:p w:rsidR="004839CC" w:rsidRDefault="004839CC" w:rsidP="009E0EF6"/>
    <w:p w:rsidR="004839CC" w:rsidRDefault="004839CC" w:rsidP="009E0EF6"/>
    <w:p w:rsidR="004839CC" w:rsidRDefault="004839CC"/>
    <w:sectPr w:rsidR="004839CC" w:rsidSect="00197A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9CC" w:rsidRDefault="004839CC" w:rsidP="00961FDE">
      <w:pPr>
        <w:spacing w:after="0" w:line="240" w:lineRule="auto"/>
      </w:pPr>
      <w:r>
        <w:separator/>
      </w:r>
    </w:p>
  </w:endnote>
  <w:endnote w:type="continuationSeparator" w:id="1">
    <w:p w:rsidR="004839CC" w:rsidRDefault="004839CC" w:rsidP="0096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iner Hand ITC">
    <w:altName w:val="Arabic Typesetting"/>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CC" w:rsidRDefault="004839CC" w:rsidP="0058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9CC" w:rsidRDefault="004839CC" w:rsidP="00AC35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CC" w:rsidRDefault="004839CC" w:rsidP="0058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4839CC" w:rsidRDefault="004839CC" w:rsidP="00AC35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9CC" w:rsidRDefault="004839CC" w:rsidP="00961FDE">
      <w:pPr>
        <w:spacing w:after="0" w:line="240" w:lineRule="auto"/>
      </w:pPr>
      <w:r>
        <w:separator/>
      </w:r>
    </w:p>
  </w:footnote>
  <w:footnote w:type="continuationSeparator" w:id="1">
    <w:p w:rsidR="004839CC" w:rsidRDefault="004839CC" w:rsidP="00961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3AA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C31683"/>
    <w:multiLevelType w:val="hybridMultilevel"/>
    <w:tmpl w:val="B8B81B0C"/>
    <w:lvl w:ilvl="0" w:tplc="FFFFFFFF">
      <w:start w:val="1"/>
      <w:numFmt w:val="bullet"/>
      <w:lvlText w:val=""/>
      <w:lvlJc w:val="left"/>
      <w:pPr>
        <w:ind w:left="540" w:hanging="360"/>
      </w:pPr>
      <w:rPr>
        <w:rFonts w:ascii="Symbol" w:hAnsi="Symbol" w:hint="default"/>
        <w:sz w:val="16"/>
      </w:rPr>
    </w:lvl>
    <w:lvl w:ilvl="1" w:tplc="FFFFFFFF" w:tentative="1">
      <w:start w:val="1"/>
      <w:numFmt w:val="bullet"/>
      <w:lvlText w:val="o"/>
      <w:lvlJc w:val="left"/>
      <w:pPr>
        <w:ind w:left="1260" w:hanging="360"/>
      </w:pPr>
      <w:rPr>
        <w:rFonts w:ascii="Courier New" w:hAnsi="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
    <w:nsid w:val="29C9377D"/>
    <w:multiLevelType w:val="multilevel"/>
    <w:tmpl w:val="DBFE5298"/>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0926BF5"/>
    <w:multiLevelType w:val="hybridMultilevel"/>
    <w:tmpl w:val="B9A81862"/>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9">
    <w:nsid w:val="54B15F6C"/>
    <w:multiLevelType w:val="multilevel"/>
    <w:tmpl w:val="FD9268CE"/>
    <w:lvl w:ilvl="0">
      <w:start w:val="1"/>
      <w:numFmt w:val="bullet"/>
      <w:lvlText w:val=""/>
      <w:lvlJc w:val="left"/>
      <w:pPr>
        <w:tabs>
          <w:tab w:val="num" w:pos="540"/>
        </w:tabs>
      </w:pPr>
      <w:rPr>
        <w:rFonts w:ascii="Symbol" w:hAnsi="Symbol" w:hint="default"/>
        <w:sz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1">
    <w:nsid w:val="5CEB6182"/>
    <w:multiLevelType w:val="multilevel"/>
    <w:tmpl w:val="E7123EC6"/>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nsid w:val="5D0420EE"/>
    <w:multiLevelType w:val="hybridMultilevel"/>
    <w:tmpl w:val="FE2C804E"/>
    <w:lvl w:ilvl="0" w:tplc="57E09498">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0B01BBA"/>
    <w:multiLevelType w:val="multilevel"/>
    <w:tmpl w:val="DDDCD7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4">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5">
    <w:nsid w:val="77E14D4C"/>
    <w:multiLevelType w:val="multilevel"/>
    <w:tmpl w:val="611CDAA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12"/>
  </w:num>
  <w:num w:numId="2">
    <w:abstractNumId w:val="1"/>
  </w:num>
  <w:num w:numId="3">
    <w:abstractNumId w:val="14"/>
  </w:num>
  <w:num w:numId="4">
    <w:abstractNumId w:val="4"/>
  </w:num>
  <w:num w:numId="5">
    <w:abstractNumId w:val="2"/>
  </w:num>
  <w:num w:numId="6">
    <w:abstractNumId w:val="9"/>
  </w:num>
  <w:num w:numId="7">
    <w:abstractNumId w:val="5"/>
  </w:num>
  <w:num w:numId="8">
    <w:abstractNumId w:val="10"/>
  </w:num>
  <w:num w:numId="9">
    <w:abstractNumId w:val="8"/>
  </w:num>
  <w:num w:numId="10">
    <w:abstractNumId w:val="6"/>
  </w:num>
  <w:num w:numId="11">
    <w:abstractNumId w:val="7"/>
  </w:num>
  <w:num w:numId="12">
    <w:abstractNumId w:val="3"/>
  </w:num>
  <w:num w:numId="13">
    <w:abstractNumId w:val="11"/>
  </w:num>
  <w:num w:numId="14">
    <w:abstractNumId w:val="13"/>
  </w:num>
  <w:num w:numId="15">
    <w:abstractNumId w:val="1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EF6"/>
    <w:rsid w:val="00007DE4"/>
    <w:rsid w:val="0005598D"/>
    <w:rsid w:val="00090C03"/>
    <w:rsid w:val="000A24E3"/>
    <w:rsid w:val="00174F6C"/>
    <w:rsid w:val="00197AB9"/>
    <w:rsid w:val="001A6C77"/>
    <w:rsid w:val="001D60D6"/>
    <w:rsid w:val="0023000E"/>
    <w:rsid w:val="00241336"/>
    <w:rsid w:val="002C7C25"/>
    <w:rsid w:val="00327C55"/>
    <w:rsid w:val="00344112"/>
    <w:rsid w:val="003516AE"/>
    <w:rsid w:val="003B5C65"/>
    <w:rsid w:val="003C2639"/>
    <w:rsid w:val="004630CF"/>
    <w:rsid w:val="004839CC"/>
    <w:rsid w:val="00587B57"/>
    <w:rsid w:val="005B3CD7"/>
    <w:rsid w:val="00615ABA"/>
    <w:rsid w:val="00690E0E"/>
    <w:rsid w:val="007260B9"/>
    <w:rsid w:val="007B64D7"/>
    <w:rsid w:val="008A5DCC"/>
    <w:rsid w:val="008B2480"/>
    <w:rsid w:val="00930B3E"/>
    <w:rsid w:val="00961FDE"/>
    <w:rsid w:val="009A356A"/>
    <w:rsid w:val="009E06AF"/>
    <w:rsid w:val="009E0EF6"/>
    <w:rsid w:val="00A156FF"/>
    <w:rsid w:val="00A67843"/>
    <w:rsid w:val="00AA3471"/>
    <w:rsid w:val="00AC3555"/>
    <w:rsid w:val="00BB4BF3"/>
    <w:rsid w:val="00D04B92"/>
    <w:rsid w:val="00D75CB1"/>
    <w:rsid w:val="00DA0D2B"/>
    <w:rsid w:val="00DA62A1"/>
    <w:rsid w:val="00DF45B3"/>
    <w:rsid w:val="00E1622D"/>
    <w:rsid w:val="00E344A5"/>
    <w:rsid w:val="00E76FEF"/>
    <w:rsid w:val="00F01967"/>
    <w:rsid w:val="00F522E3"/>
    <w:rsid w:val="00F9331C"/>
    <w:rsid w:val="00FD0862"/>
    <w:rsid w:val="00FD1F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E0EF6"/>
    <w:pPr>
      <w:spacing w:after="200" w:line="276" w:lineRule="auto"/>
    </w:pPr>
    <w:rPr>
      <w:lang w:eastAsia="en-US"/>
    </w:rPr>
  </w:style>
  <w:style w:type="paragraph" w:styleId="Heading1">
    <w:name w:val="heading 1"/>
    <w:basedOn w:val="Normal"/>
    <w:next w:val="Normal"/>
    <w:link w:val="Heading1Char"/>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516A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516A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516A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516A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516A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516A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516A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516A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516A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516AE"/>
    <w:rPr>
      <w:rFonts w:ascii="Cambria" w:hAnsi="Cambria" w:cs="Times New Roman"/>
      <w:color w:val="243F60"/>
    </w:rPr>
  </w:style>
  <w:style w:type="character" w:customStyle="1" w:styleId="Heading6Char">
    <w:name w:val="Heading 6 Char"/>
    <w:basedOn w:val="DefaultParagraphFont"/>
    <w:link w:val="Heading6"/>
    <w:uiPriority w:val="99"/>
    <w:semiHidden/>
    <w:locked/>
    <w:rsid w:val="003516A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3516A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3516A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3516AE"/>
    <w:rPr>
      <w:rFonts w:ascii="Cambria" w:hAnsi="Cambria" w:cs="Times New Roman"/>
      <w:i/>
      <w:iCs/>
      <w:color w:val="404040"/>
      <w:sz w:val="20"/>
      <w:szCs w:val="20"/>
    </w:rPr>
  </w:style>
  <w:style w:type="paragraph" w:styleId="Title">
    <w:name w:val="Title"/>
    <w:basedOn w:val="Normal"/>
    <w:link w:val="TitleChar"/>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516AE"/>
    <w:rPr>
      <w:rFonts w:ascii="Cambria" w:hAnsi="Cambria" w:cs="Times New Roman"/>
      <w:color w:val="17365D"/>
      <w:spacing w:val="5"/>
      <w:kern w:val="28"/>
      <w:sz w:val="52"/>
      <w:szCs w:val="52"/>
    </w:rPr>
  </w:style>
  <w:style w:type="character" w:styleId="Strong">
    <w:name w:val="Strong"/>
    <w:basedOn w:val="DefaultParagraphFont"/>
    <w:uiPriority w:val="99"/>
    <w:qFormat/>
    <w:rsid w:val="003516AE"/>
    <w:rPr>
      <w:rFonts w:cs="Times New Roman"/>
      <w:b/>
    </w:rPr>
  </w:style>
  <w:style w:type="character" w:styleId="Emphasis">
    <w:name w:val="Emphasis"/>
    <w:basedOn w:val="DefaultParagraphFont"/>
    <w:uiPriority w:val="99"/>
    <w:qFormat/>
    <w:rsid w:val="003516AE"/>
    <w:rPr>
      <w:rFonts w:cs="Times New Roman"/>
      <w:i/>
    </w:rPr>
  </w:style>
  <w:style w:type="paragraph" w:styleId="ListParagraph">
    <w:name w:val="List Paragraph"/>
    <w:basedOn w:val="Normal"/>
    <w:uiPriority w:val="99"/>
    <w:qFormat/>
    <w:rsid w:val="003516AE"/>
    <w:pPr>
      <w:ind w:left="720"/>
      <w:contextualSpacing/>
    </w:pPr>
  </w:style>
  <w:style w:type="paragraph" w:styleId="TOCHeading">
    <w:name w:val="TOC Heading"/>
    <w:basedOn w:val="Heading1"/>
    <w:next w:val="Normal"/>
    <w:uiPriority w:val="99"/>
    <w:qFormat/>
    <w:rsid w:val="003516AE"/>
    <w:pPr>
      <w:outlineLvl w:val="9"/>
    </w:pPr>
  </w:style>
  <w:style w:type="character" w:styleId="Hyperlink">
    <w:name w:val="Hyperlink"/>
    <w:basedOn w:val="DefaultParagraphFont"/>
    <w:uiPriority w:val="99"/>
    <w:semiHidden/>
    <w:rsid w:val="009E0EF6"/>
    <w:rPr>
      <w:rFonts w:ascii="Times New Roman" w:hAnsi="Times New Roman" w:cs="Times New Roman"/>
      <w:color w:val="0000FF"/>
      <w:u w:val="single"/>
    </w:rPr>
  </w:style>
  <w:style w:type="paragraph" w:styleId="TOC1">
    <w:name w:val="toc 1"/>
    <w:basedOn w:val="Normal"/>
    <w:next w:val="Normal"/>
    <w:autoRedefine/>
    <w:uiPriority w:val="99"/>
    <w:semiHidden/>
    <w:rsid w:val="009E0EF6"/>
    <w:pPr>
      <w:spacing w:before="120" w:after="120" w:line="240" w:lineRule="auto"/>
      <w:ind w:firstLine="709"/>
    </w:pPr>
    <w:rPr>
      <w:rFonts w:ascii="Times New Roman" w:eastAsia="Times New Roman" w:hAnsi="Times New Roman"/>
      <w:b/>
      <w:bCs/>
      <w:caps/>
      <w:sz w:val="20"/>
      <w:szCs w:val="20"/>
      <w:lang w:eastAsia="ru-RU"/>
    </w:rPr>
  </w:style>
  <w:style w:type="paragraph" w:styleId="TOC2">
    <w:name w:val="toc 2"/>
    <w:basedOn w:val="Normal"/>
    <w:next w:val="Normal"/>
    <w:autoRedefine/>
    <w:uiPriority w:val="99"/>
    <w:semiHidden/>
    <w:rsid w:val="009E0EF6"/>
    <w:pPr>
      <w:spacing w:after="0" w:line="240" w:lineRule="auto"/>
      <w:ind w:left="280" w:firstLine="709"/>
    </w:pPr>
    <w:rPr>
      <w:rFonts w:ascii="Times New Roman" w:eastAsia="Times New Roman" w:hAnsi="Times New Roman"/>
      <w:smallCaps/>
      <w:sz w:val="20"/>
      <w:szCs w:val="20"/>
      <w:lang w:eastAsia="ru-RU"/>
    </w:rPr>
  </w:style>
  <w:style w:type="paragraph" w:styleId="TOC3">
    <w:name w:val="toc 3"/>
    <w:basedOn w:val="Normal"/>
    <w:next w:val="Normal"/>
    <w:autoRedefine/>
    <w:uiPriority w:val="99"/>
    <w:semiHidden/>
    <w:rsid w:val="009E0EF6"/>
    <w:pPr>
      <w:spacing w:after="0" w:line="240" w:lineRule="auto"/>
      <w:ind w:left="560" w:firstLine="709"/>
    </w:pPr>
    <w:rPr>
      <w:rFonts w:ascii="Times New Roman" w:eastAsia="Times New Roman" w:hAnsi="Times New Roman"/>
      <w:i/>
      <w:iCs/>
      <w:sz w:val="20"/>
      <w:szCs w:val="20"/>
      <w:lang w:eastAsia="ru-RU"/>
    </w:rPr>
  </w:style>
  <w:style w:type="paragraph" w:styleId="CommentText">
    <w:name w:val="annotation text"/>
    <w:basedOn w:val="Normal"/>
    <w:link w:val="CommentTextChar"/>
    <w:uiPriority w:val="99"/>
    <w:semiHidden/>
    <w:rsid w:val="009E0EF6"/>
    <w:pPr>
      <w:spacing w:after="0" w:line="240" w:lineRule="auto"/>
      <w:ind w:firstLine="709"/>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9E0EF6"/>
    <w:rPr>
      <w:rFonts w:ascii="Times New Roman" w:hAnsi="Times New Roman" w:cs="Times New Roman"/>
      <w:sz w:val="20"/>
      <w:szCs w:val="20"/>
      <w:lang w:eastAsia="ru-RU"/>
    </w:rPr>
  </w:style>
  <w:style w:type="character" w:styleId="CommentReference">
    <w:name w:val="annotation reference"/>
    <w:basedOn w:val="DefaultParagraphFont"/>
    <w:uiPriority w:val="99"/>
    <w:semiHidden/>
    <w:rsid w:val="009E0EF6"/>
    <w:rPr>
      <w:rFonts w:ascii="Times New Roman" w:hAnsi="Times New Roman" w:cs="Times New Roman"/>
      <w:sz w:val="16"/>
      <w:szCs w:val="16"/>
    </w:rPr>
  </w:style>
  <w:style w:type="paragraph" w:styleId="BalloonText">
    <w:name w:val="Balloon Text"/>
    <w:basedOn w:val="Normal"/>
    <w:link w:val="BalloonTextChar"/>
    <w:uiPriority w:val="99"/>
    <w:semiHidden/>
    <w:rsid w:val="009E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EF6"/>
    <w:rPr>
      <w:rFonts w:ascii="Tahoma" w:hAnsi="Tahoma" w:cs="Tahoma"/>
      <w:sz w:val="16"/>
      <w:szCs w:val="16"/>
    </w:rPr>
  </w:style>
  <w:style w:type="paragraph" w:customStyle="1" w:styleId="a">
    <w:name w:val="маркер"/>
    <w:basedOn w:val="BodyText"/>
    <w:link w:val="a0"/>
    <w:uiPriority w:val="99"/>
    <w:rsid w:val="00AC3555"/>
    <w:pPr>
      <w:numPr>
        <w:numId w:val="1"/>
      </w:numPr>
      <w:spacing w:after="0" w:line="240" w:lineRule="auto"/>
      <w:jc w:val="both"/>
    </w:pPr>
    <w:rPr>
      <w:rFonts w:ascii="Times New Roman" w:hAnsi="Times New Roman"/>
      <w:sz w:val="24"/>
      <w:szCs w:val="20"/>
      <w:lang w:eastAsia="ru-RU"/>
    </w:rPr>
  </w:style>
  <w:style w:type="character" w:customStyle="1" w:styleId="a0">
    <w:name w:val="маркер Знак"/>
    <w:basedOn w:val="DefaultParagraphFont"/>
    <w:link w:val="a"/>
    <w:uiPriority w:val="99"/>
    <w:locked/>
    <w:rsid w:val="00AC3555"/>
    <w:rPr>
      <w:rFonts w:cs="Times New Roman"/>
      <w:sz w:val="24"/>
      <w:lang w:val="ru-RU" w:eastAsia="ru-RU" w:bidi="ar-SA"/>
    </w:rPr>
  </w:style>
  <w:style w:type="paragraph" w:styleId="BodyText">
    <w:name w:val="Body Text"/>
    <w:basedOn w:val="Normal"/>
    <w:link w:val="BodyTextChar"/>
    <w:uiPriority w:val="99"/>
    <w:rsid w:val="00AC3555"/>
    <w:pPr>
      <w:spacing w:after="120"/>
    </w:pPr>
  </w:style>
  <w:style w:type="character" w:customStyle="1" w:styleId="BodyTextChar">
    <w:name w:val="Body Text Char"/>
    <w:basedOn w:val="DefaultParagraphFont"/>
    <w:link w:val="BodyText"/>
    <w:uiPriority w:val="99"/>
    <w:semiHidden/>
    <w:locked/>
    <w:rsid w:val="00AA3471"/>
    <w:rPr>
      <w:rFonts w:cs="Times New Roman"/>
      <w:lang w:eastAsia="en-US"/>
    </w:rPr>
  </w:style>
  <w:style w:type="paragraph" w:customStyle="1" w:styleId="ConsPlusNormal">
    <w:name w:val="ConsPlusNormal"/>
    <w:uiPriority w:val="99"/>
    <w:rsid w:val="00AC3555"/>
    <w:pPr>
      <w:autoSpaceDE w:val="0"/>
      <w:autoSpaceDN w:val="0"/>
      <w:adjustRightInd w:val="0"/>
      <w:ind w:firstLine="720"/>
    </w:pPr>
    <w:rPr>
      <w:rFonts w:ascii="Arial" w:eastAsia="Times New Roman" w:hAnsi="Arial"/>
      <w:sz w:val="20"/>
      <w:szCs w:val="20"/>
    </w:rPr>
  </w:style>
  <w:style w:type="paragraph" w:customStyle="1" w:styleId="Iauiue">
    <w:name w:val="Iau?iue"/>
    <w:uiPriority w:val="99"/>
    <w:rsid w:val="00AC3555"/>
    <w:pPr>
      <w:widowControl w:val="0"/>
    </w:pPr>
    <w:rPr>
      <w:rFonts w:ascii="Times New Roman" w:hAnsi="Times New Roman"/>
      <w:sz w:val="20"/>
      <w:szCs w:val="20"/>
    </w:rPr>
  </w:style>
  <w:style w:type="paragraph" w:customStyle="1" w:styleId="western">
    <w:name w:val="western"/>
    <w:basedOn w:val="Normal"/>
    <w:uiPriority w:val="99"/>
    <w:rsid w:val="00AC3555"/>
    <w:pPr>
      <w:spacing w:before="100" w:after="119" w:line="240" w:lineRule="auto"/>
    </w:pPr>
    <w:rPr>
      <w:rFonts w:ascii="Times New Roman" w:hAnsi="Times New Roman"/>
      <w:color w:val="000000"/>
      <w:sz w:val="24"/>
      <w:szCs w:val="20"/>
      <w:lang w:eastAsia="zh-CN"/>
    </w:rPr>
  </w:style>
  <w:style w:type="paragraph" w:styleId="HTMLPreformatted">
    <w:name w:val="HTML Preformatted"/>
    <w:basedOn w:val="Normal"/>
    <w:link w:val="HTMLPreformattedChar1"/>
    <w:uiPriority w:val="99"/>
    <w:rsid w:val="00AC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AA3471"/>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AC3555"/>
    <w:rPr>
      <w:rFonts w:ascii="Courier New" w:hAnsi="Courier New"/>
      <w:lang w:val="ru-RU" w:eastAsia="ru-RU"/>
    </w:rPr>
  </w:style>
  <w:style w:type="paragraph" w:styleId="Footer">
    <w:name w:val="footer"/>
    <w:basedOn w:val="Normal"/>
    <w:link w:val="FooterChar1"/>
    <w:uiPriority w:val="99"/>
    <w:rsid w:val="00AC3555"/>
    <w:pPr>
      <w:tabs>
        <w:tab w:val="center" w:pos="4677"/>
        <w:tab w:val="right" w:pos="9355"/>
      </w:tabs>
      <w:spacing w:after="0" w:line="240" w:lineRule="auto"/>
    </w:pPr>
    <w:rPr>
      <w:rFonts w:eastAsia="SimSun"/>
      <w:sz w:val="24"/>
      <w:szCs w:val="20"/>
      <w:lang w:eastAsia="zh-CN"/>
    </w:rPr>
  </w:style>
  <w:style w:type="character" w:customStyle="1" w:styleId="FooterChar">
    <w:name w:val="Footer Char"/>
    <w:basedOn w:val="DefaultParagraphFont"/>
    <w:link w:val="Footer"/>
    <w:uiPriority w:val="99"/>
    <w:semiHidden/>
    <w:locked/>
    <w:rsid w:val="00AA3471"/>
    <w:rPr>
      <w:rFonts w:cs="Times New Roman"/>
      <w:lang w:eastAsia="en-US"/>
    </w:rPr>
  </w:style>
  <w:style w:type="character" w:customStyle="1" w:styleId="FooterChar1">
    <w:name w:val="Footer Char1"/>
    <w:link w:val="Footer"/>
    <w:uiPriority w:val="99"/>
    <w:locked/>
    <w:rsid w:val="00AC3555"/>
    <w:rPr>
      <w:rFonts w:eastAsia="SimSun"/>
      <w:sz w:val="24"/>
      <w:lang w:val="ru-RU" w:eastAsia="zh-CN"/>
    </w:rPr>
  </w:style>
  <w:style w:type="character" w:styleId="PageNumber">
    <w:name w:val="page number"/>
    <w:basedOn w:val="DefaultParagraphFont"/>
    <w:uiPriority w:val="99"/>
    <w:rsid w:val="00AC3555"/>
    <w:rPr>
      <w:rFonts w:cs="Times New Roman"/>
    </w:rPr>
  </w:style>
  <w:style w:type="paragraph" w:styleId="BodyTextIndent3">
    <w:name w:val="Body Text Indent 3"/>
    <w:basedOn w:val="Normal"/>
    <w:link w:val="BodyTextIndent3Char"/>
    <w:uiPriority w:val="99"/>
    <w:rsid w:val="001D60D6"/>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AA3471"/>
    <w:rPr>
      <w:rFonts w:cs="Times New Roman"/>
      <w:sz w:val="16"/>
      <w:szCs w:val="16"/>
      <w:lang w:eastAsia="en-US"/>
    </w:rPr>
  </w:style>
  <w:style w:type="paragraph" w:customStyle="1" w:styleId="ConsTitle">
    <w:name w:val="ConsTitle"/>
    <w:uiPriority w:val="99"/>
    <w:rsid w:val="001D60D6"/>
    <w:pPr>
      <w:widowControl w:val="0"/>
      <w:autoSpaceDE w:val="0"/>
      <w:autoSpaceDN w:val="0"/>
      <w:adjustRightInd w:val="0"/>
      <w:ind w:right="19772"/>
    </w:pPr>
    <w:rPr>
      <w:rFonts w:ascii="Arial" w:eastAsia="SimSun" w:hAnsi="Arial"/>
      <w:b/>
      <w:sz w:val="16"/>
      <w:szCs w:val="20"/>
      <w:lang w:eastAsia="zh-CN"/>
    </w:rPr>
  </w:style>
  <w:style w:type="paragraph" w:customStyle="1" w:styleId="Heading">
    <w:name w:val="Heading"/>
    <w:uiPriority w:val="99"/>
    <w:rsid w:val="001D60D6"/>
    <w:pPr>
      <w:autoSpaceDE w:val="0"/>
      <w:autoSpaceDN w:val="0"/>
      <w:adjustRightInd w:val="0"/>
    </w:pPr>
    <w:rPr>
      <w:rFonts w:ascii="Arial" w:eastAsia="Times New Roman" w:hAnsi="Arial"/>
      <w:b/>
      <w:szCs w:val="20"/>
    </w:rPr>
  </w:style>
  <w:style w:type="paragraph" w:customStyle="1" w:styleId="a1">
    <w:name w:val="внутри  таблиц"/>
    <w:basedOn w:val="Normal"/>
    <w:link w:val="a2"/>
    <w:uiPriority w:val="99"/>
    <w:rsid w:val="001D60D6"/>
    <w:pPr>
      <w:spacing w:after="0" w:line="240" w:lineRule="auto"/>
      <w:ind w:left="-57" w:right="-57"/>
      <w:jc w:val="center"/>
    </w:pPr>
    <w:rPr>
      <w:sz w:val="20"/>
      <w:szCs w:val="20"/>
      <w:lang w:eastAsia="ru-RU"/>
    </w:rPr>
  </w:style>
  <w:style w:type="character" w:customStyle="1" w:styleId="a2">
    <w:name w:val="внутри  таблиц Знак"/>
    <w:link w:val="a1"/>
    <w:uiPriority w:val="99"/>
    <w:locked/>
    <w:rsid w:val="001D60D6"/>
    <w:rPr>
      <w:lang w:val="ru-RU" w:eastAsia="ru-RU"/>
    </w:rPr>
  </w:style>
  <w:style w:type="paragraph" w:customStyle="1" w:styleId="2">
    <w:name w:val="Îñíîâíîé òåêñò 2"/>
    <w:basedOn w:val="Normal"/>
    <w:uiPriority w:val="99"/>
    <w:rsid w:val="001D60D6"/>
    <w:pPr>
      <w:widowControl w:val="0"/>
      <w:spacing w:after="0" w:line="240" w:lineRule="auto"/>
      <w:ind w:firstLine="720"/>
      <w:jc w:val="both"/>
    </w:pPr>
    <w:rPr>
      <w:rFonts w:ascii="Times New Roman" w:hAnsi="Times New Roman"/>
      <w:b/>
      <w:color w:val="000000"/>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65</Pages>
  <Words>28317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Users</cp:lastModifiedBy>
  <cp:revision>12</cp:revision>
  <dcterms:created xsi:type="dcterms:W3CDTF">2012-12-25T13:03:00Z</dcterms:created>
  <dcterms:modified xsi:type="dcterms:W3CDTF">2013-03-27T08:17:00Z</dcterms:modified>
</cp:coreProperties>
</file>