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551" w:rsidRDefault="003E3551" w:rsidP="003E355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ru-RU"/>
        </w:rPr>
      </w:pPr>
    </w:p>
    <w:p w:rsidR="003E3551" w:rsidRDefault="003E3551" w:rsidP="003E355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ru-RU"/>
        </w:rPr>
      </w:pPr>
    </w:p>
    <w:p w:rsidR="003E3551" w:rsidRDefault="003E3551" w:rsidP="003E3551">
      <w:pPr>
        <w:pStyle w:val="HEADERTEXT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СОВЕТ СТАРОХУРАДИНСКОГО СЕЛЬСКОГО ПОСЕЛЕНИЯ АЛЬКЕЕВСКОГО МУНИЦИПАЛЬНОГО РАЙОНА РЕСПУБЛИКИ ТАТАРСТАН</w:t>
      </w:r>
    </w:p>
    <w:p w:rsidR="003E3551" w:rsidRDefault="003E3551" w:rsidP="003E3551">
      <w:pPr>
        <w:pStyle w:val="HEADERTEX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3E3551" w:rsidRDefault="003E3551" w:rsidP="003E3551">
      <w:pPr>
        <w:spacing w:after="0" w:line="240" w:lineRule="auto"/>
        <w:ind w:firstLine="567"/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ru-RU"/>
        </w:rPr>
      </w:pPr>
    </w:p>
    <w:p w:rsidR="003E3551" w:rsidRDefault="003E3551" w:rsidP="003E3551">
      <w:pPr>
        <w:spacing w:after="0" w:line="240" w:lineRule="auto"/>
        <w:ind w:left="-540" w:firstLine="567"/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ru-RU"/>
        </w:rPr>
        <w:t xml:space="preserve">             РЕШЕНИЕ                                                                             КАРАР</w:t>
      </w:r>
    </w:p>
    <w:p w:rsidR="003E3551" w:rsidRDefault="003E3551" w:rsidP="003E3551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ru-RU"/>
        </w:rPr>
      </w:pPr>
    </w:p>
    <w:p w:rsidR="003E3551" w:rsidRDefault="003E3551" w:rsidP="003E3551">
      <w:p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             от 12 июля 2021 года                                     </w:t>
      </w:r>
      <w:r w:rsidR="00915E5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                       №   24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</w:t>
      </w:r>
    </w:p>
    <w:p w:rsidR="003E3551" w:rsidRDefault="003E3551" w:rsidP="003E3551">
      <w:pPr>
        <w:spacing w:after="0" w:line="240" w:lineRule="auto"/>
        <w:ind w:firstLine="426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E3551" w:rsidRDefault="003E3551" w:rsidP="003E3551">
      <w:pPr>
        <w:spacing w:after="0" w:line="240" w:lineRule="auto"/>
        <w:ind w:firstLine="426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внесении изменений в Правила землепользования </w:t>
      </w:r>
    </w:p>
    <w:p w:rsidR="003E3551" w:rsidRDefault="003E3551" w:rsidP="003E3551">
      <w:pPr>
        <w:spacing w:after="0" w:line="240" w:lineRule="auto"/>
        <w:ind w:firstLine="426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и застройки муниципального образования «</w:t>
      </w:r>
      <w:proofErr w:type="spellStart"/>
      <w:r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Старохурадинское</w:t>
      </w:r>
      <w:proofErr w:type="spellEnd"/>
      <w:r>
        <w:rPr>
          <w:rFonts w:ascii="Arial" w:eastAsia="Times New Roman" w:hAnsi="Arial" w:cs="Arial"/>
          <w:b/>
          <w:color w:val="FF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сельское поселение»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ru-RU"/>
        </w:rPr>
        <w:t>Алькеевского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муниципального района </w:t>
      </w:r>
    </w:p>
    <w:p w:rsidR="003E3551" w:rsidRDefault="003E3551" w:rsidP="003E3551">
      <w:pPr>
        <w:spacing w:after="0" w:line="240" w:lineRule="auto"/>
        <w:ind w:firstLine="426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Республики Татарстан </w:t>
      </w:r>
    </w:p>
    <w:p w:rsidR="003E3551" w:rsidRDefault="003E3551" w:rsidP="003E3551">
      <w:pPr>
        <w:spacing w:after="0" w:line="240" w:lineRule="auto"/>
        <w:ind w:firstLine="426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E3551" w:rsidRDefault="003E3551" w:rsidP="003E3551">
      <w:pPr>
        <w:tabs>
          <w:tab w:val="left" w:pos="709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Руководствуясь статьей 33 Градостроительного кодекса Российской Федерации, Совет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Старохурадинского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сельское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поселения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Алькеевского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Республики Татарстан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РЕШИЛ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: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</w:t>
      </w:r>
    </w:p>
    <w:p w:rsidR="003E3551" w:rsidRDefault="003E3551" w:rsidP="003E3551">
      <w:pPr>
        <w:tabs>
          <w:tab w:val="left" w:pos="709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Внести в «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Правила  землепользования и застройки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Старохурадинское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сельское поселение»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Алькеевского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Республики Татарстан, утвержденный решением Совета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Старохурадинского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Алькеевского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Республики Татарстан  от 12.04.2014г № 11, (изменения и дополнения в редакции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от 14.12.2016 года) изменения согласно п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риложению №1.</w:t>
      </w:r>
    </w:p>
    <w:p w:rsidR="003E3551" w:rsidRDefault="003E3551" w:rsidP="003E3551">
      <w:pPr>
        <w:tabs>
          <w:tab w:val="left" w:pos="709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2. Опубликовать настоящее решение на официальном сайте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Алькеевского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Республики Татарстан и на официальном портале правовой информации Республики Татарстан (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pravo.tatarstan.ru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в информационной - телекоммуникационной сети «Интернет» по адресу: http://alkeevskiy.tatarstan.ru/ и обнародовать путем размещения на специальных информационных стендах </w:t>
      </w:r>
      <w:proofErr w:type="spellStart"/>
      <w:r>
        <w:rPr>
          <w:rFonts w:ascii="Arial" w:eastAsia="Times New Roman" w:hAnsi="Arial" w:cs="Arial"/>
          <w:color w:val="000000"/>
          <w:spacing w:val="-1"/>
          <w:w w:val="101"/>
          <w:sz w:val="24"/>
          <w:szCs w:val="24"/>
          <w:lang w:eastAsia="ru-RU"/>
        </w:rPr>
        <w:t>Старохурадинского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Алькеевского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Республики Татарстан.</w:t>
      </w:r>
    </w:p>
    <w:p w:rsidR="003E3551" w:rsidRDefault="003E3551" w:rsidP="003E3551">
      <w:pPr>
        <w:tabs>
          <w:tab w:val="left" w:pos="709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Настоящее решение вступает в силу с момента его официального опубликования</w:t>
      </w:r>
      <w:r>
        <w:rPr>
          <w:rFonts w:ascii="Arial" w:eastAsia="Times New Roman" w:hAnsi="Arial" w:cs="Arial"/>
          <w:color w:val="000000"/>
          <w:sz w:val="24"/>
          <w:szCs w:val="24"/>
          <w:lang w:val="tt-RU" w:eastAsia="ru-RU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</w:p>
    <w:p w:rsidR="003E3551" w:rsidRDefault="003E3551" w:rsidP="003E3551">
      <w:pPr>
        <w:tabs>
          <w:tab w:val="left" w:pos="709"/>
        </w:tabs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настоящего решения оставляю за собой. </w:t>
      </w:r>
    </w:p>
    <w:p w:rsidR="003E3551" w:rsidRDefault="003E3551" w:rsidP="003E355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3E3551" w:rsidRDefault="003E3551" w:rsidP="003E355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E3551" w:rsidRDefault="003E3551" w:rsidP="003E355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E3551" w:rsidRDefault="003E3551" w:rsidP="003E3551">
      <w:pPr>
        <w:autoSpaceDE w:val="0"/>
        <w:autoSpaceDN w:val="0"/>
        <w:adjustRightInd w:val="0"/>
        <w:spacing w:after="0" w:line="2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Старохурадинского</w:t>
      </w:r>
      <w:proofErr w:type="spellEnd"/>
    </w:p>
    <w:p w:rsidR="003E3551" w:rsidRDefault="003E3551" w:rsidP="003E3551">
      <w:pPr>
        <w:autoSpaceDE w:val="0"/>
        <w:autoSpaceDN w:val="0"/>
        <w:adjustRightInd w:val="0"/>
        <w:spacing w:after="0" w:line="2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поселения</w:t>
      </w:r>
    </w:p>
    <w:p w:rsidR="003E3551" w:rsidRDefault="003E3551" w:rsidP="003E355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Алькеевского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                                    Н.В.Кузнецов          </w:t>
      </w:r>
    </w:p>
    <w:p w:rsidR="003E3551" w:rsidRDefault="003E3551" w:rsidP="003E3551">
      <w:pPr>
        <w:autoSpaceDE w:val="0"/>
        <w:autoSpaceDN w:val="0"/>
        <w:adjustRightInd w:val="0"/>
        <w:spacing w:after="0" w:line="20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3551" w:rsidRDefault="003E3551" w:rsidP="003E3551">
      <w:pPr>
        <w:ind w:left="5760"/>
        <w:rPr>
          <w:rFonts w:ascii="Arial" w:hAnsi="Arial" w:cs="Arial"/>
          <w:sz w:val="24"/>
          <w:szCs w:val="24"/>
        </w:rPr>
      </w:pPr>
    </w:p>
    <w:p w:rsidR="003E3551" w:rsidRDefault="003E3551" w:rsidP="003E3551">
      <w:pPr>
        <w:ind w:left="5760"/>
        <w:rPr>
          <w:rFonts w:ascii="Arial" w:hAnsi="Arial" w:cs="Arial"/>
          <w:color w:val="000000"/>
          <w:sz w:val="24"/>
          <w:szCs w:val="24"/>
        </w:rPr>
      </w:pPr>
    </w:p>
    <w:p w:rsidR="003E3551" w:rsidRDefault="003E3551" w:rsidP="003E3551">
      <w:pPr>
        <w:ind w:left="5760"/>
        <w:rPr>
          <w:rFonts w:ascii="Arial" w:hAnsi="Arial" w:cs="Arial"/>
          <w:color w:val="000000"/>
          <w:sz w:val="24"/>
          <w:szCs w:val="24"/>
        </w:rPr>
      </w:pPr>
    </w:p>
    <w:p w:rsidR="003E3551" w:rsidRDefault="003E3551" w:rsidP="003E3551">
      <w:pPr>
        <w:ind w:left="5760"/>
        <w:rPr>
          <w:rFonts w:ascii="Arial" w:hAnsi="Arial" w:cs="Arial"/>
          <w:color w:val="000000"/>
          <w:sz w:val="24"/>
          <w:szCs w:val="24"/>
        </w:rPr>
      </w:pPr>
    </w:p>
    <w:p w:rsidR="003E3551" w:rsidRDefault="003E3551" w:rsidP="003E3551">
      <w:pPr>
        <w:ind w:left="5760"/>
        <w:rPr>
          <w:rFonts w:ascii="Arial" w:hAnsi="Arial" w:cs="Arial"/>
          <w:color w:val="000000"/>
          <w:sz w:val="24"/>
          <w:szCs w:val="24"/>
        </w:rPr>
      </w:pPr>
    </w:p>
    <w:p w:rsidR="003E3551" w:rsidRDefault="003E3551" w:rsidP="003E3551">
      <w:pPr>
        <w:ind w:left="5760"/>
        <w:rPr>
          <w:rFonts w:ascii="Arial" w:hAnsi="Arial" w:cs="Arial"/>
          <w:color w:val="000000"/>
          <w:sz w:val="24"/>
          <w:szCs w:val="24"/>
        </w:rPr>
      </w:pPr>
    </w:p>
    <w:p w:rsidR="003E3551" w:rsidRDefault="003E3551" w:rsidP="003E3551">
      <w:pPr>
        <w:ind w:left="5760"/>
        <w:rPr>
          <w:rFonts w:ascii="Arial" w:hAnsi="Arial" w:cs="Arial"/>
          <w:color w:val="000000"/>
          <w:sz w:val="24"/>
          <w:szCs w:val="24"/>
        </w:rPr>
      </w:pPr>
    </w:p>
    <w:p w:rsidR="003E3551" w:rsidRDefault="003E3551" w:rsidP="003E3551">
      <w:pPr>
        <w:ind w:left="5760"/>
        <w:rPr>
          <w:rFonts w:ascii="Arial" w:hAnsi="Arial" w:cs="Arial"/>
          <w:color w:val="000000"/>
          <w:sz w:val="24"/>
          <w:szCs w:val="24"/>
        </w:rPr>
      </w:pPr>
    </w:p>
    <w:p w:rsidR="003E3551" w:rsidRDefault="003E3551" w:rsidP="003E3551">
      <w:pPr>
        <w:spacing w:after="0" w:line="240" w:lineRule="auto"/>
        <w:ind w:left="524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Приложение № 1</w:t>
      </w:r>
    </w:p>
    <w:p w:rsidR="003E3551" w:rsidRDefault="003E3551" w:rsidP="003E3551">
      <w:pPr>
        <w:spacing w:after="0" w:line="240" w:lineRule="auto"/>
        <w:ind w:left="524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к Решению Совета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Старохурадинского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Алькеевского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муниципального района  Республики Та</w:t>
      </w:r>
      <w:r w:rsidR="00915E57">
        <w:rPr>
          <w:rFonts w:ascii="Arial" w:hAnsi="Arial" w:cs="Arial"/>
          <w:color w:val="000000"/>
          <w:sz w:val="24"/>
          <w:szCs w:val="24"/>
        </w:rPr>
        <w:t>тарстан от 19.08.2021 г. №  24</w:t>
      </w:r>
    </w:p>
    <w:p w:rsidR="003E3551" w:rsidRDefault="003E3551" w:rsidP="003E3551">
      <w:pPr>
        <w:pStyle w:val="ConsPlusTitle"/>
        <w:widowControl/>
        <w:jc w:val="center"/>
        <w:rPr>
          <w:color w:val="000000"/>
          <w:sz w:val="24"/>
          <w:szCs w:val="24"/>
        </w:rPr>
      </w:pPr>
    </w:p>
    <w:p w:rsidR="003E3551" w:rsidRDefault="003E3551" w:rsidP="003E3551">
      <w:pPr>
        <w:spacing w:line="240" w:lineRule="auto"/>
        <w:ind w:left="-360" w:firstLine="426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Внесение изменений в Правила землепользования и застройки муниципального образования «</w:t>
      </w:r>
      <w:proofErr w:type="spellStart"/>
      <w:r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Старохурадинское</w:t>
      </w:r>
      <w:proofErr w:type="spellEnd"/>
      <w:r>
        <w:rPr>
          <w:rFonts w:ascii="Arial" w:hAnsi="Arial" w:cs="Arial"/>
          <w:b/>
          <w:color w:val="000000"/>
          <w:sz w:val="24"/>
          <w:szCs w:val="24"/>
        </w:rPr>
        <w:t xml:space="preserve"> сельское поселение» </w:t>
      </w:r>
      <w:proofErr w:type="spellStart"/>
      <w:r>
        <w:rPr>
          <w:rFonts w:ascii="Arial" w:hAnsi="Arial" w:cs="Arial"/>
          <w:b/>
          <w:color w:val="000000"/>
          <w:sz w:val="24"/>
          <w:szCs w:val="24"/>
        </w:rPr>
        <w:t>Алькеевского</w:t>
      </w:r>
      <w:proofErr w:type="spellEnd"/>
      <w:r>
        <w:rPr>
          <w:rFonts w:ascii="Arial" w:hAnsi="Arial" w:cs="Arial"/>
          <w:b/>
          <w:color w:val="000000"/>
          <w:sz w:val="24"/>
          <w:szCs w:val="24"/>
        </w:rPr>
        <w:t xml:space="preserve"> муниципального района Республики Татарстан.</w:t>
      </w:r>
    </w:p>
    <w:p w:rsidR="003E3551" w:rsidRDefault="003E3551" w:rsidP="003E3551">
      <w:pPr>
        <w:ind w:left="-360" w:firstLine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 Внести в Правила землепользования и застройки муниципального образования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Старохурадинское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сельское поселение»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Алькеевского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муниципального района Республики Татарстан, утвержденный решением Совета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Старохурадинского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Алькеевского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муниципального района Республики Татарстан от 12.05.2014 № 11 (в редакции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от 13.12.2016 года)</w:t>
      </w:r>
      <w:r>
        <w:rPr>
          <w:rFonts w:ascii="Arial" w:hAnsi="Arial" w:cs="Arial"/>
          <w:color w:val="000000"/>
          <w:sz w:val="24"/>
          <w:szCs w:val="24"/>
        </w:rPr>
        <w:t xml:space="preserve"> следующие изменения:</w:t>
      </w:r>
    </w:p>
    <w:p w:rsidR="003E3551" w:rsidRDefault="003E3551" w:rsidP="003E3551">
      <w:pPr>
        <w:ind w:left="-360" w:firstLine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В  статье 35 части 3 в зонах:</w:t>
      </w:r>
    </w:p>
    <w:p w:rsidR="000C7187" w:rsidRDefault="003E3551" w:rsidP="003E3551">
      <w:pPr>
        <w:pStyle w:val="Iauiue"/>
        <w:tabs>
          <w:tab w:val="left" w:pos="360"/>
          <w:tab w:val="left" w:pos="1260"/>
        </w:tabs>
        <w:ind w:left="-360"/>
        <w:jc w:val="both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</w:p>
    <w:tbl>
      <w:tblPr>
        <w:tblW w:w="9180" w:type="dxa"/>
        <w:tblInd w:w="108" w:type="dxa"/>
        <w:tblLayout w:type="fixed"/>
        <w:tblLook w:val="04A0"/>
      </w:tblPr>
      <w:tblGrid>
        <w:gridCol w:w="1980"/>
        <w:gridCol w:w="7200"/>
      </w:tblGrid>
      <w:tr w:rsidR="000C7187" w:rsidTr="00A70995"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C7187" w:rsidRPr="00A70995" w:rsidRDefault="000C718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70995">
              <w:rPr>
                <w:rFonts w:ascii="Arial" w:hAnsi="Arial" w:cs="Arial"/>
                <w:b/>
                <w:sz w:val="24"/>
                <w:szCs w:val="24"/>
              </w:rPr>
              <w:t>Ж-1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C7187" w:rsidRPr="00A70995" w:rsidRDefault="000C7187">
            <w:pPr>
              <w:rPr>
                <w:rFonts w:ascii="Arial" w:hAnsi="Arial" w:cs="Arial"/>
                <w:sz w:val="24"/>
                <w:szCs w:val="24"/>
              </w:rPr>
            </w:pPr>
            <w:r w:rsidRPr="00A70995">
              <w:rPr>
                <w:rFonts w:ascii="Arial" w:hAnsi="Arial" w:cs="Arial"/>
                <w:sz w:val="24"/>
                <w:szCs w:val="24"/>
              </w:rPr>
              <w:t>Зона застройки индивидуальными жилыми домами</w:t>
            </w:r>
          </w:p>
        </w:tc>
      </w:tr>
      <w:tr w:rsidR="000C7187" w:rsidTr="00A70995"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C7187" w:rsidRPr="00A70995" w:rsidRDefault="000C718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70995">
              <w:rPr>
                <w:rFonts w:ascii="Arial" w:hAnsi="Arial" w:cs="Arial"/>
                <w:b/>
                <w:sz w:val="24"/>
                <w:szCs w:val="24"/>
              </w:rPr>
              <w:t>Ж-1П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C7187" w:rsidRPr="00A70995" w:rsidRDefault="000C7187">
            <w:pPr>
              <w:rPr>
                <w:rFonts w:ascii="Arial" w:hAnsi="Arial" w:cs="Arial"/>
                <w:sz w:val="24"/>
                <w:szCs w:val="24"/>
              </w:rPr>
            </w:pPr>
            <w:r w:rsidRPr="00A70995">
              <w:rPr>
                <w:rFonts w:ascii="Arial" w:hAnsi="Arial" w:cs="Arial"/>
                <w:sz w:val="24"/>
                <w:szCs w:val="24"/>
              </w:rPr>
              <w:t>Зона перспективной жилой застройки</w:t>
            </w:r>
          </w:p>
        </w:tc>
      </w:tr>
    </w:tbl>
    <w:p w:rsidR="003E3551" w:rsidRDefault="003E3551" w:rsidP="003E3551">
      <w:pPr>
        <w:pStyle w:val="Iauiue"/>
        <w:tabs>
          <w:tab w:val="left" w:pos="360"/>
          <w:tab w:val="left" w:pos="1260"/>
        </w:tabs>
        <w:ind w:left="-36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3E3551" w:rsidRDefault="003E3551" w:rsidP="003E355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Таблицу 1 изложить в следующей редакции:</w:t>
      </w:r>
    </w:p>
    <w:p w:rsidR="003E3551" w:rsidRDefault="003E3551" w:rsidP="003E355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Таблица</w:t>
      </w:r>
      <w:proofErr w:type="gramStart"/>
      <w:r>
        <w:rPr>
          <w:rFonts w:ascii="Arial" w:hAnsi="Arial" w:cs="Arial"/>
          <w:sz w:val="24"/>
          <w:szCs w:val="24"/>
        </w:rPr>
        <w:t>1</w:t>
      </w:r>
      <w:proofErr w:type="gramEnd"/>
    </w:p>
    <w:tbl>
      <w:tblPr>
        <w:tblW w:w="10080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4310"/>
        <w:gridCol w:w="1450"/>
        <w:gridCol w:w="2160"/>
        <w:gridCol w:w="2160"/>
      </w:tblGrid>
      <w:tr w:rsidR="003E3551" w:rsidTr="003E3551">
        <w:tc>
          <w:tcPr>
            <w:tcW w:w="5759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6" w:space="0" w:color="000000"/>
            </w:tcBorders>
            <w:hideMark/>
          </w:tcPr>
          <w:p w:rsidR="003E3551" w:rsidRDefault="003E3551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Виды параметров и единицы измерения</w:t>
            </w:r>
          </w:p>
        </w:tc>
        <w:tc>
          <w:tcPr>
            <w:tcW w:w="432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3E3551" w:rsidRDefault="003E3551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Значения параметров применительно к основным разрешенным видам использования недвижимости</w:t>
            </w:r>
          </w:p>
        </w:tc>
      </w:tr>
      <w:tr w:rsidR="003E3551" w:rsidTr="003E3551">
        <w:trPr>
          <w:tblHeader/>
        </w:trPr>
        <w:tc>
          <w:tcPr>
            <w:tcW w:w="5759" w:type="dxa"/>
            <w:gridSpan w:val="2"/>
            <w:tcBorders>
              <w:top w:val="nil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3E3551" w:rsidRDefault="003E3551">
            <w:pPr>
              <w:pStyle w:val="a3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3E3551" w:rsidRDefault="003E3551">
            <w:pPr>
              <w:pStyle w:val="a3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Отдельно стоящий односемейный дом</w:t>
            </w: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3E3551" w:rsidRDefault="003E3551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Блокированные дома с количеством квартир не более чем 2 с участками</w:t>
            </w:r>
          </w:p>
        </w:tc>
      </w:tr>
      <w:tr w:rsidR="003E3551" w:rsidTr="003E3551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3E3551" w:rsidRDefault="003E3551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Предельные параметры земельных участков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E3551" w:rsidRDefault="003E3551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E3551" w:rsidRDefault="003E3551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E3551" w:rsidRDefault="003E3551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3551" w:rsidTr="003E3551">
        <w:tc>
          <w:tcPr>
            <w:tcW w:w="430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3E3551" w:rsidRDefault="003E3551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Минимальная площадь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3551" w:rsidRDefault="003E3551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кв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3551" w:rsidRDefault="003E3551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3E3551" w:rsidRDefault="003E3551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1000</w:t>
            </w:r>
          </w:p>
        </w:tc>
      </w:tr>
      <w:tr w:rsidR="003E3551" w:rsidTr="003E3551">
        <w:tc>
          <w:tcPr>
            <w:tcW w:w="4309" w:type="dxa"/>
            <w:tcBorders>
              <w:top w:val="single" w:sz="4" w:space="0" w:color="auto"/>
              <w:left w:val="single" w:sz="12" w:space="0" w:color="000000"/>
              <w:bottom w:val="nil"/>
              <w:right w:val="single" w:sz="6" w:space="0" w:color="000000"/>
            </w:tcBorders>
            <w:hideMark/>
          </w:tcPr>
          <w:p w:rsidR="003E3551" w:rsidRDefault="003E3551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Минимальная ширина вдоль фронта улицы (проезда)</w:t>
            </w:r>
          </w:p>
        </w:tc>
        <w:tc>
          <w:tcPr>
            <w:tcW w:w="14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3E3551" w:rsidRDefault="003E3551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</w:t>
            </w: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3E3551" w:rsidRDefault="003E3551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hideMark/>
          </w:tcPr>
          <w:p w:rsidR="003E3551" w:rsidRDefault="003E3551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3E3551" w:rsidTr="003E3551">
        <w:tc>
          <w:tcPr>
            <w:tcW w:w="4309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3E3551" w:rsidRDefault="003E3551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Предельные параметры </w:t>
            </w: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разрешенного строительства в пределах участков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E3551" w:rsidRDefault="003E3551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E3551" w:rsidRDefault="003E3551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3E3551" w:rsidRDefault="003E3551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3551" w:rsidTr="003E3551">
        <w:tc>
          <w:tcPr>
            <w:tcW w:w="430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3E3551" w:rsidRDefault="003E3551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Максимальный процент застройки участка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3551" w:rsidRDefault="003E3551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3551" w:rsidRDefault="003E3551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3E3551" w:rsidRDefault="003E3551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</w:t>
            </w:r>
          </w:p>
        </w:tc>
      </w:tr>
      <w:tr w:rsidR="003E3551" w:rsidTr="003E3551">
        <w:tc>
          <w:tcPr>
            <w:tcW w:w="430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3E3551" w:rsidRDefault="003E3551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Минимальный отступ строений от передней границы участка (в случаях, если иной показатель не установлен линией регулирования застройки)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551" w:rsidRDefault="003E3551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E3551" w:rsidRDefault="003E3551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E3551" w:rsidRDefault="003E3551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E3551" w:rsidRDefault="003E3551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551" w:rsidRDefault="003E3551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E3551" w:rsidRDefault="003E3551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E3551" w:rsidRDefault="003E3551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E3551" w:rsidRDefault="003E3551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E3551" w:rsidRDefault="003E3551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E3551" w:rsidRDefault="003E3551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E3551" w:rsidRDefault="003E3551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E3551" w:rsidRDefault="003E3551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3E3551" w:rsidTr="003E3551">
        <w:tc>
          <w:tcPr>
            <w:tcW w:w="430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3E3551" w:rsidRDefault="003E3551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Минимальные отступы строений от боковых границ участка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3551" w:rsidRDefault="003E3551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3551" w:rsidRDefault="003E3551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а) 1- при обязательном наличии брандмауэрной стены;</w:t>
            </w:r>
          </w:p>
          <w:p w:rsidR="003E3551" w:rsidRDefault="003E3551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б) 3 - в иных случаях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3E3551" w:rsidRDefault="003E3551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а) 0 - в случаях примыкания к соседним блокам;</w:t>
            </w:r>
          </w:p>
          <w:p w:rsidR="003E3551" w:rsidRDefault="003E3551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б) 3 - в иных случаях</w:t>
            </w:r>
          </w:p>
        </w:tc>
      </w:tr>
      <w:tr w:rsidR="003E3551" w:rsidTr="003E3551">
        <w:tc>
          <w:tcPr>
            <w:tcW w:w="430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3E3551" w:rsidRDefault="003E3551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Минимальный отступ строений от задней границы участка (если иное не определено линией регулирования застройки)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3551" w:rsidRDefault="003E3551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3551" w:rsidRDefault="003E3551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E3551" w:rsidRDefault="003E3551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3E3551" w:rsidRDefault="003E3551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3551" w:rsidTr="003E3551">
        <w:tc>
          <w:tcPr>
            <w:tcW w:w="430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3E3551" w:rsidRDefault="003E3551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Максимальная высота строений 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3551" w:rsidRDefault="003E3551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3551" w:rsidRDefault="003E3551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3E3551" w:rsidRDefault="003E3551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3E3551" w:rsidTr="003E3551">
        <w:tc>
          <w:tcPr>
            <w:tcW w:w="4309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3E3551" w:rsidRDefault="003E3551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Максимальная высота ограждений земельных участков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3E3551" w:rsidRDefault="003E3551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3E3551" w:rsidRDefault="003E3551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E3551" w:rsidRDefault="003E3551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</w:tbl>
    <w:p w:rsidR="003E3551" w:rsidRDefault="003E3551" w:rsidP="003E3551">
      <w:pPr>
        <w:pStyle w:val="a3"/>
        <w:ind w:left="-180"/>
        <w:rPr>
          <w:rFonts w:ascii="Arial" w:hAnsi="Arial" w:cs="Arial"/>
          <w:sz w:val="24"/>
          <w:szCs w:val="24"/>
        </w:rPr>
      </w:pPr>
    </w:p>
    <w:p w:rsidR="003E3551" w:rsidRDefault="003E3551" w:rsidP="003E3551">
      <w:pPr>
        <w:pStyle w:val="a3"/>
        <w:ind w:left="-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*Примечание к таблице:</w:t>
      </w:r>
    </w:p>
    <w:p w:rsidR="003E3551" w:rsidRDefault="003E3551" w:rsidP="003E3551">
      <w:pPr>
        <w:pStyle w:val="a3"/>
        <w:ind w:left="-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Допускаются отклонения от представленных в таблице отступов строений от боковых и задних границ земельных участков при условии, что:</w:t>
      </w:r>
    </w:p>
    <w:p w:rsidR="003E3551" w:rsidRDefault="003E3551" w:rsidP="003E3551">
      <w:pPr>
        <w:pStyle w:val="a3"/>
        <w:ind w:left="-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-имеется взаимное согласие владельцев земельных участков на указанные отклонения;</w:t>
      </w:r>
    </w:p>
    <w:p w:rsidR="003E3551" w:rsidRDefault="003E3551" w:rsidP="003E3551">
      <w:pPr>
        <w:pStyle w:val="a3"/>
        <w:ind w:left="-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расстояние между основными строениями (жилыми домами) равны или превышают 6 метров, а расстояния между вспомогательными строениями (хозяйственными постройками, гаражами и проч.) равны или превышают 2 метра (допускается также блокирование вспомогательных построек);</w:t>
      </w:r>
    </w:p>
    <w:p w:rsidR="003E3551" w:rsidRDefault="003E3551" w:rsidP="003E3551">
      <w:pPr>
        <w:pStyle w:val="a3"/>
        <w:ind w:left="-180"/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-соблюдаются нормативные противопожарные расстояния между</w:t>
      </w:r>
      <w:r>
        <w:rPr>
          <w:rFonts w:ascii="Times New Roman" w:hAnsi="Times New Roman"/>
          <w:sz w:val="28"/>
          <w:szCs w:val="28"/>
        </w:rPr>
        <w:t xml:space="preserve"> постройками, расположенными на соседних земельных участках. </w:t>
      </w:r>
    </w:p>
    <w:p w:rsidR="003E3551" w:rsidRDefault="003E3551" w:rsidP="003E3551">
      <w:pPr>
        <w:pStyle w:val="a3"/>
        <w:ind w:left="-180"/>
        <w:rPr>
          <w:rFonts w:ascii="Times New Roman" w:hAnsi="Times New Roman"/>
          <w:sz w:val="28"/>
          <w:szCs w:val="28"/>
        </w:rPr>
      </w:pPr>
    </w:p>
    <w:p w:rsidR="003E3551" w:rsidRDefault="003E3551" w:rsidP="003E3551">
      <w:pPr>
        <w:pStyle w:val="Iauiue"/>
        <w:tabs>
          <w:tab w:val="left" w:pos="360"/>
          <w:tab w:val="left" w:pos="1260"/>
        </w:tabs>
        <w:ind w:left="-180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A55E2F" w:rsidRDefault="00A55E2F"/>
    <w:sectPr w:rsidR="00A55E2F" w:rsidSect="00A55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3551"/>
    <w:rsid w:val="000C7187"/>
    <w:rsid w:val="003E3551"/>
    <w:rsid w:val="006901AB"/>
    <w:rsid w:val="00772420"/>
    <w:rsid w:val="00915E57"/>
    <w:rsid w:val="00957619"/>
    <w:rsid w:val="00A55E2F"/>
    <w:rsid w:val="00A57161"/>
    <w:rsid w:val="00A70995"/>
    <w:rsid w:val="00BA6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51" w:righ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551"/>
    <w:pPr>
      <w:spacing w:after="200" w:line="276" w:lineRule="auto"/>
      <w:ind w:left="0" w:right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3551"/>
    <w:pPr>
      <w:ind w:left="0" w:right="0"/>
      <w:jc w:val="left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3E3551"/>
    <w:pPr>
      <w:widowControl w:val="0"/>
      <w:autoSpaceDE w:val="0"/>
      <w:autoSpaceDN w:val="0"/>
      <w:adjustRightInd w:val="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Iauiue">
    <w:name w:val="Iau?iue"/>
    <w:uiPriority w:val="99"/>
    <w:rsid w:val="003E3551"/>
    <w:pPr>
      <w:widowControl w:val="0"/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ERTEXT">
    <w:name w:val=".HEADERTEXT"/>
    <w:uiPriority w:val="99"/>
    <w:rsid w:val="003E3551"/>
    <w:pPr>
      <w:widowControl w:val="0"/>
      <w:autoSpaceDE w:val="0"/>
      <w:autoSpaceDN w:val="0"/>
      <w:adjustRightInd w:val="0"/>
      <w:ind w:left="0" w:right="0"/>
      <w:jc w:val="left"/>
    </w:pPr>
    <w:rPr>
      <w:rFonts w:ascii="Arial" w:eastAsia="Times New Roman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8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B5437434-9314-4D17-906F-9139182BA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2022-01-19T10:21:00Z</cp:lastPrinted>
  <dcterms:created xsi:type="dcterms:W3CDTF">2021-09-03T07:05:00Z</dcterms:created>
  <dcterms:modified xsi:type="dcterms:W3CDTF">2022-01-19T10:22:00Z</dcterms:modified>
</cp:coreProperties>
</file>